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E" w:rsidRPr="00C03F34" w:rsidRDefault="00EF6E5E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bookmarkStart w:id="0" w:name="Par25"/>
      <w:bookmarkEnd w:id="0"/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2B25D2" w:rsidRDefault="002B25D2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2B25D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ПРОЕКТ</w:t>
      </w:r>
    </w:p>
    <w:p w:rsid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A46EA" w:rsidRDefault="008A46EA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 утверждении 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Порядка 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>выявления правообладател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ей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</w:t>
      </w:r>
      <w:r w:rsidR="008000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 территории городского поселения «Город Бикин»</w:t>
      </w:r>
      <w:r w:rsidR="006A50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Бикинского муниципального района Хабаровского края</w:t>
      </w:r>
    </w:p>
    <w:p w:rsidR="00173F01" w:rsidRPr="00173F01" w:rsidRDefault="00173F01" w:rsidP="00173F01">
      <w:pPr>
        <w:widowControl w:val="0"/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</w:t>
      </w:r>
      <w:r w:rsidR="00692328">
        <w:rPr>
          <w:rFonts w:ascii="Times New Roman" w:eastAsia="Lucida Sans Unicode" w:hAnsi="Times New Roman" w:cs="Times New Roman"/>
          <w:kern w:val="1"/>
          <w:sz w:val="28"/>
          <w:szCs w:val="28"/>
        </w:rPr>
        <w:t>с положениями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E45DC9" w:rsidRPr="002A41F5">
        <w:rPr>
          <w:rFonts w:ascii="Times New Roman" w:hAnsi="Times New Roman" w:cs="Times New Roman"/>
          <w:sz w:val="28"/>
          <w:szCs w:val="28"/>
        </w:rPr>
        <w:t>Федеральн</w:t>
      </w:r>
      <w:r w:rsidR="00E45DC9">
        <w:rPr>
          <w:rFonts w:ascii="Times New Roman" w:hAnsi="Times New Roman" w:cs="Times New Roman"/>
          <w:sz w:val="28"/>
          <w:szCs w:val="28"/>
        </w:rPr>
        <w:t>ого</w:t>
      </w:r>
      <w:r w:rsidR="00E45DC9" w:rsidRPr="002A41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45DC9" w:rsidRPr="00E45DC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45DC9" w:rsidRPr="002A41F5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294000">
        <w:rPr>
          <w:rFonts w:ascii="Times New Roman" w:hAnsi="Times New Roman" w:cs="Times New Roman"/>
          <w:sz w:val="28"/>
          <w:szCs w:val="28"/>
        </w:rPr>
        <w:t>№</w:t>
      </w:r>
      <w:r w:rsidR="00E45DC9" w:rsidRPr="002A41F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94000">
        <w:rPr>
          <w:rFonts w:ascii="Times New Roman" w:hAnsi="Times New Roman" w:cs="Times New Roman"/>
          <w:sz w:val="28"/>
          <w:szCs w:val="28"/>
        </w:rPr>
        <w:t>«</w:t>
      </w:r>
      <w:r w:rsidR="00E45DC9" w:rsidRPr="002A41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4000">
        <w:rPr>
          <w:rFonts w:ascii="Times New Roman" w:hAnsi="Times New Roman" w:cs="Times New Roman"/>
          <w:sz w:val="28"/>
          <w:szCs w:val="28"/>
        </w:rPr>
        <w:t>»</w:t>
      </w:r>
      <w:r w:rsidR="00E45DC9" w:rsidRPr="002A41F5">
        <w:rPr>
          <w:rFonts w:ascii="Times New Roman" w:hAnsi="Times New Roman" w:cs="Times New Roman"/>
          <w:sz w:val="28"/>
          <w:szCs w:val="28"/>
        </w:rPr>
        <w:t>,</w:t>
      </w:r>
      <w:r w:rsidR="00DD1159">
        <w:rPr>
          <w:rFonts w:ascii="Times New Roman" w:hAnsi="Times New Roman" w:cs="Times New Roman"/>
          <w:sz w:val="28"/>
          <w:szCs w:val="28"/>
        </w:rPr>
        <w:t xml:space="preserve"> </w:t>
      </w:r>
      <w:r w:rsidR="008B25E5" w:rsidRPr="008B25E5">
        <w:rPr>
          <w:rFonts w:ascii="Times New Roman" w:hAnsi="Times New Roman" w:cs="Times New Roman"/>
          <w:sz w:val="28"/>
          <w:szCs w:val="28"/>
        </w:rPr>
        <w:t>Федеральны</w:t>
      </w:r>
      <w:r w:rsidR="008B25E5">
        <w:rPr>
          <w:rFonts w:ascii="Times New Roman" w:hAnsi="Times New Roman" w:cs="Times New Roman"/>
          <w:sz w:val="28"/>
          <w:szCs w:val="28"/>
        </w:rPr>
        <w:t>м</w:t>
      </w:r>
      <w:r w:rsidR="008B25E5" w:rsidRPr="008B25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25E5">
        <w:rPr>
          <w:rFonts w:ascii="Times New Roman" w:hAnsi="Times New Roman" w:cs="Times New Roman"/>
          <w:sz w:val="28"/>
          <w:szCs w:val="28"/>
        </w:rPr>
        <w:t xml:space="preserve">ом от </w:t>
      </w:r>
      <w:r w:rsidR="008E1F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5E5">
        <w:rPr>
          <w:rFonts w:ascii="Times New Roman" w:hAnsi="Times New Roman" w:cs="Times New Roman"/>
          <w:sz w:val="28"/>
          <w:szCs w:val="28"/>
        </w:rPr>
        <w:t>13 июля</w:t>
      </w:r>
      <w:r w:rsidR="008B25E5" w:rsidRPr="008B25E5">
        <w:rPr>
          <w:rFonts w:ascii="Times New Roman" w:hAnsi="Times New Roman" w:cs="Times New Roman"/>
          <w:sz w:val="28"/>
          <w:szCs w:val="28"/>
        </w:rPr>
        <w:t xml:space="preserve"> 2015 </w:t>
      </w:r>
      <w:r w:rsidR="008B25E5">
        <w:rPr>
          <w:rFonts w:ascii="Times New Roman" w:hAnsi="Times New Roman" w:cs="Times New Roman"/>
          <w:sz w:val="28"/>
          <w:szCs w:val="28"/>
        </w:rPr>
        <w:t>№</w:t>
      </w:r>
      <w:r w:rsidR="008B25E5" w:rsidRPr="008B25E5">
        <w:rPr>
          <w:rFonts w:ascii="Times New Roman" w:hAnsi="Times New Roman" w:cs="Times New Roman"/>
          <w:sz w:val="28"/>
          <w:szCs w:val="28"/>
        </w:rPr>
        <w:t xml:space="preserve"> 218-ФЗ </w:t>
      </w:r>
      <w:r w:rsidR="008B25E5">
        <w:rPr>
          <w:rFonts w:ascii="Times New Roman" w:hAnsi="Times New Roman" w:cs="Times New Roman"/>
          <w:sz w:val="28"/>
          <w:szCs w:val="28"/>
        </w:rPr>
        <w:t>«</w:t>
      </w:r>
      <w:r w:rsidR="008B25E5" w:rsidRPr="008B25E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8B25E5">
        <w:rPr>
          <w:rFonts w:ascii="Times New Roman" w:hAnsi="Times New Roman" w:cs="Times New Roman"/>
          <w:sz w:val="28"/>
          <w:szCs w:val="28"/>
        </w:rPr>
        <w:t>»,</w:t>
      </w:r>
      <w:r w:rsidR="00DD1159">
        <w:rPr>
          <w:rFonts w:ascii="Times New Roman" w:hAnsi="Times New Roman" w:cs="Times New Roman"/>
          <w:sz w:val="28"/>
          <w:szCs w:val="28"/>
        </w:rPr>
        <w:t xml:space="preserve"> </w:t>
      </w:r>
      <w:r w:rsidR="00E45DC9" w:rsidRPr="002A41F5">
        <w:rPr>
          <w:rFonts w:ascii="Times New Roman" w:hAnsi="Times New Roman" w:cs="Times New Roman"/>
          <w:sz w:val="28"/>
          <w:szCs w:val="28"/>
        </w:rPr>
        <w:t xml:space="preserve"> Земельным </w:t>
      </w:r>
      <w:hyperlink r:id="rId10" w:history="1">
        <w:r w:rsidR="00E45DC9" w:rsidRPr="00E45DC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45DC9" w:rsidRPr="002A41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E45D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администрация городского поселения «Город Бикин»</w:t>
      </w:r>
      <w:r w:rsidR="008E1F8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Бикинского муниципального района Хабаровского края (далее - администрация городского поселения «Город Бикин»)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proofErr w:type="gramEnd"/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ПОСТАНОВЛЯЕТ:</w:t>
      </w:r>
    </w:p>
    <w:p w:rsidR="00173F01" w:rsidRPr="00173F01" w:rsidRDefault="00173F01" w:rsidP="00A474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1. Утвердить прилагаем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>ый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E049FE">
        <w:rPr>
          <w:rFonts w:ascii="Times New Roman" w:eastAsia="Lucida Sans Unicode" w:hAnsi="Times New Roman" w:cs="Times New Roman"/>
          <w:kern w:val="1"/>
          <w:sz w:val="28"/>
          <w:szCs w:val="28"/>
        </w:rPr>
        <w:t>Порядок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>выявления правообладател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ей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на территории городского поселения «Город Бикин» Бикинского муниципального района Хабаровского края</w:t>
      </w:r>
      <w:r w:rsidR="00111E9D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Общему отделу администрации городского поселения «Город Бикин» 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(</w:t>
      </w:r>
      <w:proofErr w:type="gramStart"/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Такова</w:t>
      </w:r>
      <w:proofErr w:type="gramEnd"/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О.В.) </w:t>
      </w:r>
      <w:r w:rsidR="006451FD">
        <w:rPr>
          <w:rFonts w:ascii="Times New Roman" w:eastAsia="Lucida Sans Unicode" w:hAnsi="Times New Roman" w:cs="Times New Roman"/>
          <w:kern w:val="1"/>
          <w:sz w:val="28"/>
          <w:szCs w:val="28"/>
        </w:rPr>
        <w:t>опубликовать</w:t>
      </w: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настоящее  постановление  в установленном порядке. 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Осадчука</w:t>
      </w:r>
      <w:proofErr w:type="spellEnd"/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Д.Я.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Pr="00173F01" w:rsidRDefault="00111E9D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городского поселения                </w:t>
      </w:r>
      <w:r w:rsidR="00173F01" w:rsidRPr="00173F0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</w:t>
      </w:r>
      <w:r w:rsidR="008A46E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М.В. Мануйлова</w:t>
      </w:r>
    </w:p>
    <w:p w:rsidR="00173F01" w:rsidRPr="00173F01" w:rsidRDefault="00173F01" w:rsidP="00173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73F01" w:rsidRDefault="00173F01" w:rsidP="00173F01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F01" w:rsidRDefault="00173F01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1E9D" w:rsidRDefault="00111E9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1FD" w:rsidRDefault="006451FD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007E" w:rsidRDefault="0080007E" w:rsidP="00C934FB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C6EC0">
      <w:pPr>
        <w:pStyle w:val="ConsPlusNormal"/>
        <w:spacing w:line="240" w:lineRule="exact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УТВЕРЖДЕН</w:t>
      </w:r>
    </w:p>
    <w:p w:rsidR="00C03F34" w:rsidRDefault="00C03F34" w:rsidP="00CC6EC0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3F3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F3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3F34" w:rsidRPr="00C03F34" w:rsidRDefault="00C03F34" w:rsidP="00CC6EC0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03F34" w:rsidRPr="00C03F34" w:rsidRDefault="004476AD" w:rsidP="00CC6EC0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F34" w:rsidRPr="00C03F34">
        <w:rPr>
          <w:rFonts w:ascii="Times New Roman" w:hAnsi="Times New Roman" w:cs="Times New Roman"/>
          <w:sz w:val="28"/>
          <w:szCs w:val="28"/>
        </w:rPr>
        <w:t>Город Бикин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3F34" w:rsidRPr="00C03F34" w:rsidRDefault="00954F83" w:rsidP="00CC6EC0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C03F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3F34" w:rsidRDefault="00C03F34" w:rsidP="00C0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643A" w:rsidRDefault="006451FD" w:rsidP="00E45DC9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451FD" w:rsidRPr="00C03F34" w:rsidRDefault="008B25E5" w:rsidP="00E45DC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выявления правообладател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ей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на территории городского поселения «Город Бикин» Бикинского муниципального района Хабаровского края</w:t>
      </w:r>
    </w:p>
    <w:p w:rsidR="00D9643A" w:rsidRDefault="00D9643A" w:rsidP="00C03F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</w:p>
    <w:p w:rsidR="00C03F34" w:rsidRPr="00C03F34" w:rsidRDefault="00C03F34" w:rsidP="00C03F3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 xml:space="preserve">1. </w:t>
      </w:r>
      <w:r w:rsidR="006451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</w:p>
    <w:p w:rsidR="006451FD" w:rsidRPr="00A40876" w:rsidRDefault="006451FD" w:rsidP="0069232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87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1.1. Настоящий </w:t>
      </w:r>
      <w:r w:rsidR="00692328" w:rsidRPr="00A4087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выявления 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правообладателей</w:t>
      </w:r>
      <w:r w:rsidR="008B25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на территории городского поселения «Город Бикин» Бикинского муниципального района Хабаровского края</w:t>
      </w:r>
      <w:r w:rsidRPr="00A4087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(далее – П</w:t>
      </w:r>
      <w:r w:rsidR="005F37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орядок) устанавливает процедуру, </w:t>
      </w:r>
      <w:r w:rsidR="0080007E" w:rsidRPr="00A40876">
        <w:rPr>
          <w:rFonts w:ascii="Times New Roman" w:eastAsia="Lucida Sans Unicode" w:hAnsi="Times New Roman" w:cs="Times New Roman"/>
          <w:kern w:val="1"/>
          <w:sz w:val="28"/>
          <w:szCs w:val="28"/>
        </w:rPr>
        <w:t>условия</w:t>
      </w:r>
      <w:r w:rsidR="005F37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</w:t>
      </w:r>
      <w:r w:rsidR="00A753F7">
        <w:rPr>
          <w:rFonts w:ascii="Times New Roman" w:eastAsia="Lucida Sans Unicode" w:hAnsi="Times New Roman" w:cs="Times New Roman"/>
          <w:kern w:val="1"/>
          <w:sz w:val="28"/>
          <w:szCs w:val="28"/>
        </w:rPr>
        <w:t>мероприятия</w:t>
      </w:r>
      <w:r w:rsidR="0080007E" w:rsidRPr="00A4087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753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выявления </w:t>
      </w:r>
      <w:proofErr w:type="gramStart"/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правообладателей</w:t>
      </w:r>
      <w:proofErr w:type="gramEnd"/>
      <w:r w:rsidR="00A753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на территории городского поселения «Город Бикин» Бикинского муниципального района Хабаровского края.</w:t>
      </w:r>
    </w:p>
    <w:p w:rsidR="004E4151" w:rsidRDefault="006451FD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76">
        <w:rPr>
          <w:rFonts w:ascii="Times New Roman" w:eastAsia="MS Mincho" w:hAnsi="Times New Roman" w:cs="Times New Roman"/>
          <w:sz w:val="28"/>
          <w:szCs w:val="28"/>
          <w:lang w:eastAsia="ar-SA"/>
        </w:rPr>
        <w:t>1.2.</w:t>
      </w:r>
      <w:r w:rsidRPr="00A40876">
        <w:rPr>
          <w:rFonts w:eastAsia="MS Mincho"/>
          <w:lang w:eastAsia="ar-SA"/>
        </w:rPr>
        <w:t xml:space="preserve"> </w:t>
      </w:r>
      <w:r w:rsidR="00A753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Выявление 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правообладателей</w:t>
      </w:r>
      <w:r w:rsidR="00A753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на территории городского поселения «Город Бикин» Бикинского муниципального района Хабаровского края</w:t>
      </w:r>
      <w:r w:rsidR="000838A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(далее – </w:t>
      </w:r>
      <w:r w:rsidR="00E64FFE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r w:rsidR="000838AD">
        <w:rPr>
          <w:rFonts w:ascii="Times New Roman" w:eastAsia="Lucida Sans Unicode" w:hAnsi="Times New Roman" w:cs="Times New Roman"/>
          <w:kern w:val="1"/>
          <w:sz w:val="28"/>
          <w:szCs w:val="28"/>
        </w:rPr>
        <w:t>ыявление правообладателей)</w:t>
      </w:r>
      <w:r w:rsidR="004E4151" w:rsidRPr="00A4087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E4151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E64FFE">
        <w:rPr>
          <w:rFonts w:ascii="Times New Roman" w:hAnsi="Times New Roman" w:cs="Times New Roman"/>
          <w:sz w:val="28"/>
          <w:szCs w:val="28"/>
        </w:rPr>
        <w:t>ветствии</w:t>
      </w:r>
      <w:r w:rsidR="004E4151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0838AD" w:rsidRPr="008B25E5">
        <w:rPr>
          <w:rFonts w:ascii="Times New Roman" w:hAnsi="Times New Roman" w:cs="Times New Roman"/>
          <w:sz w:val="28"/>
          <w:szCs w:val="28"/>
        </w:rPr>
        <w:t>Федеральн</w:t>
      </w:r>
      <w:r w:rsidR="001369A5">
        <w:rPr>
          <w:rFonts w:ascii="Times New Roman" w:hAnsi="Times New Roman" w:cs="Times New Roman"/>
          <w:sz w:val="28"/>
          <w:szCs w:val="28"/>
        </w:rPr>
        <w:t>ого</w:t>
      </w:r>
      <w:r w:rsidR="000838AD" w:rsidRPr="008B25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69A5">
        <w:rPr>
          <w:rFonts w:ascii="Times New Roman" w:hAnsi="Times New Roman" w:cs="Times New Roman"/>
          <w:sz w:val="28"/>
          <w:szCs w:val="28"/>
        </w:rPr>
        <w:t>а</w:t>
      </w:r>
      <w:r w:rsidR="000838AD">
        <w:rPr>
          <w:rFonts w:ascii="Times New Roman" w:hAnsi="Times New Roman" w:cs="Times New Roman"/>
          <w:sz w:val="28"/>
          <w:szCs w:val="28"/>
        </w:rPr>
        <w:t xml:space="preserve"> от 13 июля</w:t>
      </w:r>
      <w:r w:rsidR="000838AD" w:rsidRPr="008B25E5">
        <w:rPr>
          <w:rFonts w:ascii="Times New Roman" w:hAnsi="Times New Roman" w:cs="Times New Roman"/>
          <w:sz w:val="28"/>
          <w:szCs w:val="28"/>
        </w:rPr>
        <w:t xml:space="preserve"> 2015 </w:t>
      </w:r>
      <w:r w:rsidR="000838AD">
        <w:rPr>
          <w:rFonts w:ascii="Times New Roman" w:hAnsi="Times New Roman" w:cs="Times New Roman"/>
          <w:sz w:val="28"/>
          <w:szCs w:val="28"/>
        </w:rPr>
        <w:t>№</w:t>
      </w:r>
      <w:r w:rsidR="000838AD" w:rsidRPr="008B25E5">
        <w:rPr>
          <w:rFonts w:ascii="Times New Roman" w:hAnsi="Times New Roman" w:cs="Times New Roman"/>
          <w:sz w:val="28"/>
          <w:szCs w:val="28"/>
        </w:rPr>
        <w:t xml:space="preserve"> 218-ФЗ </w:t>
      </w:r>
      <w:r w:rsidR="000838AD">
        <w:rPr>
          <w:rFonts w:ascii="Times New Roman" w:hAnsi="Times New Roman" w:cs="Times New Roman"/>
          <w:sz w:val="28"/>
          <w:szCs w:val="28"/>
        </w:rPr>
        <w:t>«</w:t>
      </w:r>
      <w:r w:rsidR="000838AD" w:rsidRPr="008B25E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0838AD">
        <w:rPr>
          <w:rFonts w:ascii="Times New Roman" w:hAnsi="Times New Roman" w:cs="Times New Roman"/>
          <w:sz w:val="28"/>
          <w:szCs w:val="28"/>
        </w:rPr>
        <w:t>»</w:t>
      </w:r>
      <w:r w:rsidR="001369A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218-ФЗ).</w:t>
      </w:r>
    </w:p>
    <w:p w:rsidR="00DD7090" w:rsidRDefault="001369A5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Выявление правообладателей </w:t>
      </w:r>
      <w:r w:rsidR="00951175">
        <w:rPr>
          <w:rFonts w:ascii="Times New Roman" w:hAnsi="Times New Roman" w:cs="Times New Roman"/>
          <w:sz w:val="28"/>
          <w:szCs w:val="28"/>
        </w:rPr>
        <w:t>осуществляется администрацией городского поселения «Город Бикин» Бикинского муниципального района Хабаровского края (далее – администрация городского поселения «Город Бикин»</w:t>
      </w:r>
      <w:r w:rsidR="003420CE">
        <w:rPr>
          <w:rFonts w:ascii="Times New Roman" w:hAnsi="Times New Roman" w:cs="Times New Roman"/>
          <w:sz w:val="28"/>
          <w:szCs w:val="28"/>
        </w:rPr>
        <w:t>)</w:t>
      </w:r>
      <w:r w:rsidR="00DD7090">
        <w:rPr>
          <w:rFonts w:ascii="Times New Roman" w:hAnsi="Times New Roman" w:cs="Times New Roman"/>
          <w:sz w:val="28"/>
          <w:szCs w:val="28"/>
        </w:rPr>
        <w:t>.</w:t>
      </w:r>
      <w:r w:rsidR="00342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A5" w:rsidRDefault="003420CE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09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E64FFE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DD709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 на </w:t>
      </w:r>
      <w:r w:rsidR="00E64FFE">
        <w:rPr>
          <w:rFonts w:ascii="Times New Roman" w:hAnsi="Times New Roman" w:cs="Times New Roman"/>
          <w:sz w:val="28"/>
          <w:szCs w:val="28"/>
        </w:rPr>
        <w:t>в</w:t>
      </w:r>
      <w:r w:rsidR="00DD7090">
        <w:rPr>
          <w:rFonts w:ascii="Times New Roman" w:hAnsi="Times New Roman" w:cs="Times New Roman"/>
          <w:sz w:val="28"/>
          <w:szCs w:val="28"/>
        </w:rPr>
        <w:t xml:space="preserve">ыявление правообладателей является </w:t>
      </w:r>
      <w:r>
        <w:rPr>
          <w:rFonts w:ascii="Times New Roman" w:hAnsi="Times New Roman" w:cs="Times New Roman"/>
          <w:sz w:val="28"/>
          <w:szCs w:val="28"/>
        </w:rPr>
        <w:t xml:space="preserve">сектор земельных отношений отдела по управлению имуществом администрации городского поселения «Город Бикин» (далее </w:t>
      </w:r>
      <w:r w:rsidR="00C91C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F4">
        <w:rPr>
          <w:rFonts w:ascii="Times New Roman" w:hAnsi="Times New Roman" w:cs="Times New Roman"/>
          <w:sz w:val="28"/>
          <w:szCs w:val="28"/>
        </w:rPr>
        <w:t>сектор земельных отношений).</w:t>
      </w:r>
    </w:p>
    <w:p w:rsidR="008B4C06" w:rsidRDefault="001421C7" w:rsidP="008B4C0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B4C06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1421C7" w:rsidRDefault="008B4C06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140B5">
        <w:rPr>
          <w:rFonts w:ascii="Times New Roman" w:hAnsi="Times New Roman" w:cs="Times New Roman"/>
          <w:sz w:val="28"/>
          <w:szCs w:val="28"/>
        </w:rPr>
        <w:t xml:space="preserve">Ранее учтенные объекты недвижимости – объекты </w:t>
      </w:r>
      <w:r w:rsidR="00507C68">
        <w:rPr>
          <w:rFonts w:ascii="Times New Roman" w:hAnsi="Times New Roman" w:cs="Times New Roman"/>
          <w:sz w:val="28"/>
          <w:szCs w:val="28"/>
        </w:rPr>
        <w:t>недвижимости, права на которые возникли до вступлени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7C68">
        <w:rPr>
          <w:rFonts w:ascii="Times New Roman" w:hAnsi="Times New Roman" w:cs="Times New Roman"/>
          <w:sz w:val="28"/>
          <w:szCs w:val="28"/>
        </w:rPr>
        <w:t xml:space="preserve"> в силу Федерального закона от 21 июля 1997 года № 122-ФЗ «О государственной регистрации прав на недвижимое имущество и сделок с ним» (далее – Федеральный закон № 122-ФЗ), сведения о которых внесены в Единый государственный реестр недвижимости (далее – ЕГРН)</w:t>
      </w:r>
      <w:r>
        <w:rPr>
          <w:rFonts w:ascii="Times New Roman" w:hAnsi="Times New Roman" w:cs="Times New Roman"/>
          <w:sz w:val="28"/>
          <w:szCs w:val="28"/>
        </w:rPr>
        <w:t xml:space="preserve"> либо сведения о которых подлежат внесению в ЕГРН в соответствии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69 Федерального закона № 218-ФЗ.</w:t>
      </w:r>
    </w:p>
    <w:p w:rsidR="00F22987" w:rsidRDefault="008B4C06" w:rsidP="0039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2987">
        <w:rPr>
          <w:rFonts w:ascii="Times New Roman" w:hAnsi="Times New Roman" w:cs="Times New Roman"/>
          <w:sz w:val="28"/>
          <w:szCs w:val="28"/>
        </w:rPr>
        <w:t>Выявление правообладате</w:t>
      </w:r>
      <w:r w:rsidR="00E904DC">
        <w:rPr>
          <w:rFonts w:ascii="Times New Roman" w:hAnsi="Times New Roman" w:cs="Times New Roman"/>
          <w:sz w:val="28"/>
          <w:szCs w:val="28"/>
        </w:rPr>
        <w:t>лей</w:t>
      </w:r>
      <w:r w:rsidR="00F22987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 – деятельность администрации городского поселения «Город </w:t>
      </w:r>
      <w:r w:rsidR="00F22987">
        <w:rPr>
          <w:rFonts w:ascii="Times New Roman" w:hAnsi="Times New Roman" w:cs="Times New Roman"/>
          <w:sz w:val="28"/>
          <w:szCs w:val="28"/>
        </w:rPr>
        <w:lastRenderedPageBreak/>
        <w:t>Бикин»</w:t>
      </w:r>
      <w:r w:rsidR="008E1F85">
        <w:rPr>
          <w:rFonts w:ascii="Times New Roman" w:hAnsi="Times New Roman" w:cs="Times New Roman"/>
          <w:sz w:val="28"/>
          <w:szCs w:val="28"/>
        </w:rPr>
        <w:t>,</w:t>
      </w:r>
      <w:r w:rsidR="00F22987">
        <w:rPr>
          <w:rFonts w:ascii="Times New Roman" w:hAnsi="Times New Roman" w:cs="Times New Roman"/>
          <w:sz w:val="28"/>
          <w:szCs w:val="28"/>
        </w:rPr>
        <w:t xml:space="preserve"> направленная на выявление правообладателей  ранее учтенных объектов недвижимости и обеспечение внесения в ЕГРН сведений о таких правообладателях, в случае если </w:t>
      </w:r>
      <w:r w:rsidR="00F22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11" w:history="1">
        <w:r w:rsidR="00F22987" w:rsidRPr="00DF594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F22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38DD">
        <w:rPr>
          <w:rFonts w:ascii="Times New Roman" w:eastAsiaTheme="minorHAnsi" w:hAnsi="Times New Roman" w:cs="Times New Roman"/>
          <w:sz w:val="28"/>
          <w:szCs w:val="28"/>
          <w:lang w:eastAsia="en-US"/>
        </w:rPr>
        <w:t>№ 122-ФЗ</w:t>
      </w:r>
      <w:r w:rsidR="00F22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="00F22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на такие объекты недвижимости, подтверждающиеся указанными документами, не зарегистрированы в </w:t>
      </w:r>
      <w:r w:rsidR="003938DD">
        <w:rPr>
          <w:rFonts w:ascii="Times New Roman" w:eastAsiaTheme="minorHAnsi" w:hAnsi="Times New Roman" w:cs="Times New Roman"/>
          <w:sz w:val="28"/>
          <w:szCs w:val="28"/>
          <w:lang w:eastAsia="en-US"/>
        </w:rPr>
        <w:t>ЕГРН.</w:t>
      </w:r>
    </w:p>
    <w:p w:rsidR="008B4C06" w:rsidRDefault="003938DD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Мероприятия по выявлению </w:t>
      </w:r>
      <w:r w:rsidR="00E904DC"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правообладателей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  - комплекс мер, производимый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администрац</w:t>
      </w:r>
      <w:r w:rsidR="00A72D49">
        <w:rPr>
          <w:rFonts w:ascii="Times New Roman" w:eastAsia="Lucida Sans Unicode" w:hAnsi="Times New Roman" w:cs="Times New Roman"/>
          <w:kern w:val="1"/>
          <w:sz w:val="28"/>
          <w:szCs w:val="28"/>
        </w:rPr>
        <w:t>ей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городского поселения «Город Бикин» в соответствии с требованиями статьи 69.1 Федерального закона № 218-ФЗ</w:t>
      </w:r>
      <w:r w:rsidR="00F773E1">
        <w:rPr>
          <w:rFonts w:ascii="Times New Roman" w:eastAsia="Lucida Sans Unicode" w:hAnsi="Times New Roman" w:cs="Times New Roman"/>
          <w:kern w:val="1"/>
          <w:sz w:val="28"/>
          <w:szCs w:val="28"/>
        </w:rPr>
        <w:t>, настоящего Порядка</w:t>
      </w:r>
      <w:r w:rsidR="00E904DC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F773E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направленный на выявление </w:t>
      </w:r>
      <w:r w:rsidR="00F773E1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недвижимости.</w:t>
      </w:r>
    </w:p>
    <w:p w:rsidR="00C91CF4" w:rsidRDefault="00C91CF4" w:rsidP="00E83C4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E83C4C">
      <w:pPr>
        <w:pStyle w:val="a9"/>
        <w:ind w:firstLine="709"/>
        <w:jc w:val="both"/>
        <w:rPr>
          <w:rFonts w:eastAsia="MS Mincho"/>
          <w:lang w:eastAsia="ar-SA"/>
        </w:rPr>
      </w:pPr>
    </w:p>
    <w:p w:rsidR="00C91CF4" w:rsidRDefault="00135D83" w:rsidP="00C91CF4">
      <w:pPr>
        <w:pStyle w:val="ConsPlusNormal"/>
        <w:jc w:val="center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CF4" w:rsidRPr="00C03F34">
        <w:rPr>
          <w:rFonts w:ascii="Times New Roman" w:hAnsi="Times New Roman" w:cs="Times New Roman"/>
          <w:sz w:val="28"/>
          <w:szCs w:val="28"/>
        </w:rPr>
        <w:t xml:space="preserve">. </w:t>
      </w:r>
      <w:r w:rsidR="00C91CF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</w:t>
      </w:r>
      <w:r w:rsidR="00E904DC">
        <w:rPr>
          <w:rFonts w:ascii="Times New Roman" w:eastAsia="Lucida Sans Unicode" w:hAnsi="Times New Roman" w:cs="Times New Roman"/>
          <w:kern w:val="1"/>
          <w:sz w:val="28"/>
          <w:szCs w:val="28"/>
        </w:rPr>
        <w:t>ей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ранее учтенных объектов недвижимости</w:t>
      </w:r>
    </w:p>
    <w:p w:rsidR="00135D83" w:rsidRDefault="00135D83" w:rsidP="00C91CF4">
      <w:pPr>
        <w:pStyle w:val="ConsPlusNormal"/>
        <w:jc w:val="center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135D83" w:rsidRDefault="00135D83" w:rsidP="00F7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2.1. </w:t>
      </w:r>
      <w:r w:rsidR="00F773E1">
        <w:rPr>
          <w:rFonts w:ascii="Times New Roman" w:hAnsi="Times New Roman" w:cs="Times New Roman"/>
          <w:sz w:val="28"/>
          <w:szCs w:val="28"/>
        </w:rPr>
        <w:t xml:space="preserve">Мероприятия по выявлению </w:t>
      </w:r>
      <w:r w:rsidR="00F773E1">
        <w:rPr>
          <w:rFonts w:ascii="Times New Roman" w:eastAsia="Lucida Sans Unicode" w:hAnsi="Times New Roman" w:cs="Times New Roman"/>
          <w:kern w:val="1"/>
          <w:sz w:val="28"/>
          <w:szCs w:val="28"/>
        </w:rPr>
        <w:t>правообладатели ранее учтенных объектов недвижимости  (далее – Мероприятия) включают в себя:</w:t>
      </w:r>
    </w:p>
    <w:p w:rsidR="00F773E1" w:rsidRDefault="007066FE" w:rsidP="00F7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2.1.1</w:t>
      </w:r>
      <w:r w:rsidR="00F773E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7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поселения «Город Бикин»;</w:t>
      </w:r>
    </w:p>
    <w:p w:rsidR="007066FE" w:rsidRDefault="007066FE" w:rsidP="0070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2.1.2 Направление запрос</w:t>
      </w:r>
      <w:r w:rsidR="008A1D58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органы государственной власти, органы местного самоуправления, организации, осуществлявшие до дня вступления в силу Федерального </w:t>
      </w:r>
      <w:hyperlink r:id="rId12" w:history="1">
        <w:r w:rsidRPr="00DF594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D5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122-ФЗ  учет и регистрацию прав на объекты недвижимости, а также нотариусам в целях получения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</w:t>
      </w:r>
      <w:r w:rsidR="008A1D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1D58" w:rsidRDefault="008A1D58" w:rsidP="0039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поселения «Город Бикин» в рамках исполнения данного мероприятия направляет запросы в организации</w:t>
      </w:r>
      <w:r w:rsidR="003928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указанные в пункте 4 статьи 69.1 Федерального закона № 218-ФЗ. </w:t>
      </w:r>
    </w:p>
    <w:p w:rsidR="009475FB" w:rsidRDefault="00C95CB9" w:rsidP="00C9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2.1.3 Опубликование в порядке, установленном для официального опубликования (обнародования) муниципальных правовых актов, в том числе размещение на официальном сайте администрации городского поселения «Город Бикин», сообщения о способах и порядке предоставления в администрацию городского поселения «Город Бикин»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почты для связи с ними в связи с проведением мероприятий, указанных в настоящей части. </w:t>
      </w:r>
    </w:p>
    <w:p w:rsidR="00EF75BA" w:rsidRDefault="00EF75BA" w:rsidP="00EF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предоставлении заинтересованными лицами сведений о почтовом адресе и (или) адресе электронной почты для связи с ними в администрацию городского поселения «Город Бикин»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C95CB9" w:rsidRDefault="00C95CB9" w:rsidP="00C9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75FB" w:rsidRDefault="009475FB" w:rsidP="00947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выявлении правообладател</w:t>
      </w:r>
      <w:r w:rsidR="00EF75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</w:p>
    <w:p w:rsidR="00225F27" w:rsidRDefault="00225F27" w:rsidP="009475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5FB" w:rsidRDefault="009475FB" w:rsidP="00947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3.1. </w:t>
      </w:r>
      <w:r w:rsidR="00DD7090">
        <w:rPr>
          <w:rFonts w:ascii="Times New Roman" w:hAnsi="Times New Roman" w:cs="Times New Roman"/>
          <w:sz w:val="28"/>
          <w:szCs w:val="28"/>
        </w:rPr>
        <w:t>Решение о выявлении правообладател</w:t>
      </w:r>
      <w:r w:rsidR="00EF75BA">
        <w:rPr>
          <w:rFonts w:ascii="Times New Roman" w:hAnsi="Times New Roman" w:cs="Times New Roman"/>
          <w:sz w:val="28"/>
          <w:szCs w:val="28"/>
        </w:rPr>
        <w:t>я</w:t>
      </w:r>
      <w:r w:rsidR="00DD709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6856C4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Бикин» Бикинского муниципального района Хабаровского края</w:t>
      </w:r>
      <w:r w:rsidR="00DD7090">
        <w:rPr>
          <w:rFonts w:ascii="Times New Roman" w:hAnsi="Times New Roman" w:cs="Times New Roman"/>
          <w:sz w:val="28"/>
          <w:szCs w:val="28"/>
        </w:rPr>
        <w:t xml:space="preserve"> (далее – Решение о выявлении) подготавливается по результатам проведенных Мероприятий.</w:t>
      </w:r>
    </w:p>
    <w:p w:rsidR="000A705D" w:rsidRDefault="000A705D" w:rsidP="009A0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F75B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326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поселения «Город Бикин» в течени</w:t>
      </w:r>
      <w:proofErr w:type="gramStart"/>
      <w:r w:rsidR="007232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7232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 рабочих дней с момента подготовки 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7232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 w:rsidR="00822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</w:t>
      </w:r>
      <w:r w:rsidR="00EF7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22D1D">
        <w:rPr>
          <w:rFonts w:ascii="Times New Roman" w:eastAsiaTheme="minorHAnsi" w:hAnsi="Times New Roman" w:cs="Times New Roman"/>
          <w:sz w:val="28"/>
          <w:szCs w:val="28"/>
          <w:lang w:eastAsia="en-US"/>
        </w:rPr>
        <w:t>№ 1)</w:t>
      </w:r>
      <w:r w:rsidR="007232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выявлении осуществляет следующие действия:</w:t>
      </w:r>
    </w:p>
    <w:p w:rsidR="003E0424" w:rsidRDefault="0072326F" w:rsidP="003E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размещает на официальном сайте администрации городского поселения «Город Бикин» сведения </w:t>
      </w:r>
      <w:r w:rsidR="003E04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выявленном объекте, в соответствии с положениями пункта 9 статьи 69.1 Федерального закона № 218-ФЗ</w:t>
      </w:r>
      <w:r w:rsidR="008430F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3009" w:rsidRDefault="0072326F" w:rsidP="003E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843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заказным письмом с уведомлением о вручении 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</w:t>
      </w:r>
      <w:r w:rsidR="003E042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</w:t>
      </w:r>
      <w:r w:rsidR="0076756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04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выявлении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лицу, выявленному в порядке, предусмотренном настоящ</w:t>
      </w:r>
      <w:r w:rsidR="003E0424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04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правообладателя ранее учтенного объекта недвижимости, по адресу регистрации</w:t>
      </w:r>
      <w:r w:rsidR="00843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месту жительства и (или) по месту пребывания (в отношении физического лица), или по адресу юридического лица в пределах его места</w:t>
      </w:r>
      <w:r w:rsidR="00767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нахождения</w:t>
      </w:r>
      <w:r w:rsidR="00B63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72326F" w:rsidRDefault="00B63009" w:rsidP="003C6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правообладателем ранее учтенного объекта недвижимости в соответствии с пунктом 2.1.3 настоящего Порядка в администрацию городского поселения «Город Бикин» в письменном виде представлены сведения об адресе электронной почты для связи с ним, проект </w:t>
      </w:r>
      <w:r w:rsidR="003C60A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ешения в форме электронного документа и (или) электронного образа документа направляется ему только по такому адресу электронной почты.</w:t>
      </w:r>
    </w:p>
    <w:p w:rsidR="00281BAF" w:rsidRDefault="003C60AB" w:rsidP="00DB2E82">
      <w:pPr>
        <w:tabs>
          <w:tab w:val="left" w:pos="6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0"/>
      <w:bookmarkEnd w:id="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proofErr w:type="gramStart"/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BB658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выявленн</w:t>
      </w:r>
      <w:r w:rsidR="00BB658D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предусмотренном Федеральным законом № 218-ФЗ, настоящим Порядком, 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иное заинтересованное лицо вправе представить в письменной форме </w:t>
      </w:r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 электронного документа</w:t>
      </w:r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возражения относительно сведений о правообладателе ранее </w:t>
      </w:r>
      <w:r w:rsidR="00281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учтенного объекта недвижимости, </w:t>
      </w:r>
      <w:r w:rsidR="00970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в проекте Решения,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тридцати дней</w:t>
      </w:r>
      <w:proofErr w:type="gramEnd"/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указанным лицом проекта </w:t>
      </w:r>
      <w:r w:rsidR="00D104D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ешения</w:t>
      </w:r>
      <w:r w:rsidR="00D104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выявлении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08A6" w:rsidRDefault="00BB658D" w:rsidP="0028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выявлении принимается администраций городского поселения «Город Бикин»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 в течение сорока пяти дней со дня получения проекта Решения о выявлении от лиц, указанных в пункте 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настоящего Порядка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городского поселения «Город Бикин»</w:t>
      </w:r>
      <w:r w:rsidR="000608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поступили возражения относительно сведений о правообладателе ранее учтенного объекта недвижимости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F30C7" w:rsidRDefault="005F30C7" w:rsidP="00BB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3.5. Решение о выявлении не принимается в случаях:</w:t>
      </w:r>
    </w:p>
    <w:p w:rsidR="005F30C7" w:rsidRDefault="005F30C7" w:rsidP="005F3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Если ответы на запросы, указанные в </w:t>
      </w:r>
      <w:hyperlink r:id="rId13" w:history="1">
        <w:r w:rsidRPr="00DF594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69.1 Федерального закона № 218-ФЗ, содержат противоречивую информацию о правообладателе ранее учтенного объекта недвижимости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если ранее учтенным объектом недвижимости является здание, сооружение или объект незавершенного строительства, прекратившие свое существование.</w:t>
      </w:r>
    </w:p>
    <w:p w:rsidR="0012753D" w:rsidRDefault="005F30C7" w:rsidP="005F3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2) Если ранее учтенны</w:t>
      </w:r>
      <w:r w:rsid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объект</w:t>
      </w:r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недвижимости, сведения о котором внесены в ЕГРН, является здание, сооружение или объект незавершенного строительства, прекратившие свое существование</w:t>
      </w:r>
      <w:r w:rsid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F30C7" w:rsidRDefault="0012753D" w:rsidP="005F3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30C7"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городского поселения «Город Бикин»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 выявления такого объекта недвижимости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F30C7"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обращается в Управление </w:t>
      </w:r>
      <w:r w:rsidR="005D1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Федеральной службы государственной регистрации, кадастра и картографии по Хабаровскому краю (далее – Управление </w:t>
      </w:r>
      <w:proofErr w:type="spellStart"/>
      <w:r w:rsidR="005D1E4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5D1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Хабаровскому краю)</w:t>
      </w:r>
      <w:r w:rsidR="005F30C7"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заявлением о снятии с государственного кадастрового учета такого объекта недвижимости с приложением акта осмотра</w:t>
      </w:r>
      <w:r w:rsidR="00822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 2)</w:t>
      </w:r>
      <w:r w:rsidR="005F30C7"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такого объекта недвижимости. </w:t>
      </w:r>
    </w:p>
    <w:p w:rsidR="00ED1603" w:rsidRPr="0012753D" w:rsidRDefault="00ED1603" w:rsidP="005F3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не позднее чем за 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тридцать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до подачи указанного заявления администрация городского поселения «Город Бикин» в обязательном порядке уведомляет лицо, выявленное в качестве правообладателя,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указанными в подпункте 2 пун</w:t>
      </w:r>
      <w:r w:rsidR="00C868D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3.2 </w:t>
      </w:r>
      <w:r w:rsidR="00C868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Порядка.</w:t>
      </w:r>
    </w:p>
    <w:p w:rsidR="005F30C7" w:rsidRDefault="005F30C7" w:rsidP="00822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сли в течение </w:t>
      </w:r>
      <w:proofErr w:type="spellStart"/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сорокапятидневного</w:t>
      </w:r>
      <w:proofErr w:type="spellEnd"/>
      <w:r w:rsidRPr="00127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срока от лиц, указанных в пункте 3.</w:t>
      </w:r>
      <w:r w:rsidR="0042531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Порядка, в администрацию городского поселения «Город Бикин» поступили возражения относительно сведений о правообладателе ранее учтенного объекта недвижимости</w:t>
      </w:r>
      <w:r w:rsidR="00822D1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2531F" w:rsidRDefault="0042531F" w:rsidP="00681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возражения, администрация городского поселения «Город Бикин» </w:t>
      </w:r>
      <w:r w:rsidR="002E21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</w:t>
      </w:r>
      <w:r w:rsidR="00681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обратиться в суд в течени</w:t>
      </w:r>
      <w:proofErr w:type="gramStart"/>
      <w:r w:rsidR="00681A7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681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одного года со дня поступления указанных возражений.</w:t>
      </w:r>
    </w:p>
    <w:p w:rsidR="005C030B" w:rsidRDefault="00BB658D" w:rsidP="00BB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42531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не более пяти рабочих дней со дня принятия </w:t>
      </w:r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E0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ешения о выявлении </w:t>
      </w:r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поселения «Город Бикин»</w:t>
      </w:r>
      <w:r w:rsidR="005C030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E060D" w:rsidRDefault="005C030B" w:rsidP="00BB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42531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бращается в Управление </w:t>
      </w:r>
      <w:proofErr w:type="spellStart"/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Хабаровскому краю с заявление</w:t>
      </w:r>
      <w:r w:rsidR="00DF594E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F2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внесении в ЕГРН сведения о правообладателе ранее учтенного объекта недвижимости</w:t>
      </w:r>
      <w:r w:rsidR="006C66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с заявлением о внесении </w:t>
      </w:r>
      <w:r w:rsidR="00387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ЕГРН сведений о ранее учтенном объекте недвижимости и о внесении в ЕГРН сведений о правообладателе ранее учтенного объекта недвижимости в </w:t>
      </w:r>
      <w:r w:rsidR="003C3F7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случаях, указанных в</w:t>
      </w:r>
      <w:r w:rsidR="00387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 w:rsidR="003C3F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87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 статьи 69.1 Федерального закона № 218-ФЗ. </w:t>
      </w:r>
      <w:proofErr w:type="gramEnd"/>
    </w:p>
    <w:p w:rsidR="008A1D58" w:rsidRDefault="005C6C3D" w:rsidP="003C3F7F">
      <w:pPr>
        <w:tabs>
          <w:tab w:val="left" w:pos="7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заявлениям, указанным в пункте 3.</w:t>
      </w:r>
      <w:r w:rsidR="00681A7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 пр</w:t>
      </w:r>
      <w:r w:rsidR="003C3F7F">
        <w:rPr>
          <w:rFonts w:ascii="Times New Roman" w:eastAsiaTheme="minorHAnsi" w:hAnsi="Times New Roman" w:cs="Times New Roman"/>
          <w:sz w:val="28"/>
          <w:szCs w:val="28"/>
          <w:lang w:eastAsia="en-US"/>
        </w:rPr>
        <w:t>икладывается Решение о выявлении, а так же иные документы, предусмотренные пунктами 16-17 статьи 69.1 Федерального закона № 218-ФЗ.</w:t>
      </w:r>
    </w:p>
    <w:p w:rsidR="005C030B" w:rsidRDefault="005C030B" w:rsidP="005C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42531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копию Решения о выявлении лицу, </w:t>
      </w:r>
      <w:r w:rsidR="00524782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выявленн</w:t>
      </w:r>
      <w:r w:rsidR="00681A70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="005247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предусмотренном Федеральным законом № 218-ФЗ, настоящим </w:t>
      </w:r>
      <w:r w:rsidR="005247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Порядком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качестве правообладателя ранее учтенного объекта недвижимости, по адресу регистрации по месту жительства и (или) по месту пребывания (в отношении физического лица) или по адресу юридического лица в пределах его места нахождения (в отношении юридического лица) либо вручает указанному лицу с распиской в получении</w:t>
      </w:r>
      <w:r w:rsidR="005247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74B76" w:rsidRDefault="00074B76" w:rsidP="0007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правообладателем ранее учтенного объекта недвижимости были представлены сведения об адресе электронной почты для связи ним, копия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ешения (электронный образ), подписанная усиленной квалифицированной электронной подписью, направляется ему только по такому адресу электронной почты.</w:t>
      </w:r>
    </w:p>
    <w:p w:rsidR="00524782" w:rsidRDefault="00524782" w:rsidP="005C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782" w:rsidRDefault="00524782" w:rsidP="005C0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782" w:rsidRDefault="00524782" w:rsidP="0052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</w:p>
    <w:p w:rsidR="005C030B" w:rsidRDefault="005C030B" w:rsidP="003C3F7F">
      <w:pPr>
        <w:tabs>
          <w:tab w:val="left" w:pos="7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66FE" w:rsidRDefault="007066FE" w:rsidP="00F7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3E1" w:rsidRPr="00C03F34" w:rsidRDefault="00F773E1" w:rsidP="00F7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FE" w:rsidRPr="00A40876" w:rsidRDefault="002C58FE" w:rsidP="00294000">
      <w:pPr>
        <w:widowControl w:val="0"/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37BEC" w:rsidRDefault="00137BEC" w:rsidP="004E4151">
      <w:pPr>
        <w:widowControl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137BEC" w:rsidRDefault="00137BEC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681A70" w:rsidRDefault="00681A70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A753F7" w:rsidRDefault="00A753F7" w:rsidP="00074B76">
      <w:pPr>
        <w:widowControl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535B7D" w:rsidRDefault="00535B7D" w:rsidP="00E2736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ПРИЛОЖЕНИЕ № 1</w:t>
      </w:r>
    </w:p>
    <w:p w:rsidR="00E27363" w:rsidRDefault="00E27363" w:rsidP="00E27363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42D6D" w:rsidRPr="006A7F06" w:rsidRDefault="00E27363" w:rsidP="006C1C8D">
      <w:pPr>
        <w:widowControl w:val="0"/>
        <w:spacing w:after="0" w:line="240" w:lineRule="auto"/>
        <w:ind w:left="4820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</w:t>
      </w:r>
      <w:r w:rsidR="00535B7D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орядку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9165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 xml:space="preserve">выявления правообладателей </w:t>
      </w:r>
      <w:r w:rsidR="00291653"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lastRenderedPageBreak/>
        <w:t>ранее учтенных объектов недвижимости</w:t>
      </w:r>
      <w:r w:rsidR="006A7F06" w:rsidRPr="006A7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территории городского поселения «Город Бикин» Бикинского муниципального района Хабаровского края</w:t>
      </w:r>
    </w:p>
    <w:p w:rsidR="0044321C" w:rsidRDefault="0044321C" w:rsidP="0044321C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21C" w:rsidRDefault="0044321C" w:rsidP="0044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1D" w:rsidRPr="006856C4" w:rsidRDefault="00822D1D" w:rsidP="006856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C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«ГОРОД БИКИН»</w:t>
      </w:r>
    </w:p>
    <w:p w:rsidR="00822D1D" w:rsidRPr="006856C4" w:rsidRDefault="00822D1D" w:rsidP="006856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C4">
        <w:rPr>
          <w:rFonts w:ascii="Times New Roman" w:hAnsi="Times New Roman" w:cs="Times New Roman"/>
          <w:b/>
          <w:sz w:val="28"/>
          <w:szCs w:val="28"/>
        </w:rPr>
        <w:t>БИКИНСКОГО МУНИЦИПАЛЬНОГО РАЙОНА</w:t>
      </w:r>
    </w:p>
    <w:p w:rsidR="006856C4" w:rsidRPr="006856C4" w:rsidRDefault="006856C4" w:rsidP="006856C4">
      <w:pPr>
        <w:pStyle w:val="a9"/>
        <w:jc w:val="center"/>
      </w:pPr>
      <w:r w:rsidRPr="006856C4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22D1D" w:rsidRPr="006856C4" w:rsidRDefault="00822D1D" w:rsidP="006856C4">
      <w:pPr>
        <w:spacing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2D1D" w:rsidRPr="006856C4" w:rsidRDefault="006856C4" w:rsidP="006856C4">
      <w:pPr>
        <w:spacing w:line="2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6C4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822D1D" w:rsidRPr="00E17367" w:rsidRDefault="006856C4" w:rsidP="006856C4">
      <w:pPr>
        <w:spacing w:line="240" w:lineRule="exact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17367">
        <w:rPr>
          <w:rFonts w:ascii="Times New Roman" w:hAnsi="Times New Roman" w:cs="Times New Roman"/>
          <w:sz w:val="24"/>
          <w:szCs w:val="24"/>
        </w:rPr>
        <w:t>о выявлении правообладател</w:t>
      </w:r>
      <w:r w:rsidR="00E17367">
        <w:rPr>
          <w:rFonts w:ascii="Times New Roman" w:hAnsi="Times New Roman" w:cs="Times New Roman"/>
          <w:sz w:val="24"/>
          <w:szCs w:val="24"/>
        </w:rPr>
        <w:t>я</w:t>
      </w:r>
      <w:r w:rsidRPr="00E17367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на территории городского поселения «Город Бикин» Бикинского муниципального района Хабаровского края</w:t>
      </w:r>
    </w:p>
    <w:p w:rsidR="00822D1D" w:rsidRPr="006856C4" w:rsidRDefault="00822D1D" w:rsidP="006856C4">
      <w:pPr>
        <w:spacing w:line="240" w:lineRule="exact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2D1D" w:rsidRPr="006856C4" w:rsidRDefault="009E353A" w:rsidP="006856C4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город Бикин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7367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E17367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17367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22D1D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                           </w:t>
      </w:r>
      <w:r w:rsidR="00E173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271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822D1D" w:rsidRPr="006856C4" w:rsidRDefault="00822D1D" w:rsidP="006856C4">
      <w:pPr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17367" w:rsidRPr="008B2713" w:rsidRDefault="00822D1D" w:rsidP="008B2713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 xml:space="preserve">В </w:t>
      </w:r>
      <w:r w:rsidR="00E17367" w:rsidRPr="008B2713">
        <w:rPr>
          <w:rFonts w:ascii="Times New Roman" w:hAnsi="Times New Roman" w:cs="Times New Roman"/>
          <w:sz w:val="24"/>
        </w:rPr>
        <w:t>соответствии со статьей 69.1 Федерального закона от 13 июля 2015 года № 218-ФЗ «О государственной регистрации недвижимости» администраци</w:t>
      </w:r>
      <w:r w:rsidR="00D81522" w:rsidRPr="008B2713">
        <w:rPr>
          <w:rFonts w:ascii="Times New Roman" w:hAnsi="Times New Roman" w:cs="Times New Roman"/>
          <w:sz w:val="24"/>
        </w:rPr>
        <w:t>ей</w:t>
      </w:r>
      <w:r w:rsidR="00E17367" w:rsidRPr="008B2713">
        <w:rPr>
          <w:rFonts w:ascii="Times New Roman" w:hAnsi="Times New Roman" w:cs="Times New Roman"/>
          <w:sz w:val="24"/>
        </w:rPr>
        <w:t xml:space="preserve"> городского поселения «Город Бикин» Бикинского муниципального района Хабаровского края</w:t>
      </w:r>
    </w:p>
    <w:p w:rsidR="00E17367" w:rsidRPr="008B2713" w:rsidRDefault="00E17367" w:rsidP="008B2713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>ВЫЯВ</w:t>
      </w:r>
      <w:r w:rsidR="00D81522" w:rsidRPr="008B2713">
        <w:rPr>
          <w:rFonts w:ascii="Times New Roman" w:hAnsi="Times New Roman" w:cs="Times New Roman"/>
          <w:sz w:val="24"/>
        </w:rPr>
        <w:t>ЛЕНО</w:t>
      </w:r>
      <w:r w:rsidRPr="008B2713">
        <w:rPr>
          <w:rFonts w:ascii="Times New Roman" w:hAnsi="Times New Roman" w:cs="Times New Roman"/>
          <w:sz w:val="24"/>
        </w:rPr>
        <w:t>:</w:t>
      </w:r>
    </w:p>
    <w:p w:rsidR="00E5668E" w:rsidRDefault="003A69C0" w:rsidP="008B2713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 xml:space="preserve">В отношении </w:t>
      </w:r>
      <w:r w:rsidR="00C46438" w:rsidRPr="008B2713">
        <w:rPr>
          <w:rFonts w:ascii="Times New Roman" w:hAnsi="Times New Roman" w:cs="Times New Roman"/>
          <w:sz w:val="24"/>
        </w:rPr>
        <w:t>___________________</w:t>
      </w:r>
      <w:r w:rsidR="002C0906" w:rsidRPr="008B2713">
        <w:rPr>
          <w:rFonts w:ascii="Times New Roman" w:hAnsi="Times New Roman" w:cs="Times New Roman"/>
          <w:sz w:val="24"/>
          <w:vertAlign w:val="superscript"/>
        </w:rPr>
        <w:t>1</w:t>
      </w:r>
      <w:r w:rsidRPr="008B2713">
        <w:rPr>
          <w:rFonts w:ascii="Times New Roman" w:hAnsi="Times New Roman" w:cs="Times New Roman"/>
          <w:sz w:val="24"/>
        </w:rPr>
        <w:t>, площадью___________________</w:t>
      </w:r>
      <w:proofErr w:type="spellStart"/>
      <w:r w:rsidRPr="008B2713">
        <w:rPr>
          <w:rFonts w:ascii="Times New Roman" w:hAnsi="Times New Roman" w:cs="Times New Roman"/>
          <w:sz w:val="24"/>
        </w:rPr>
        <w:t>кв.м</w:t>
      </w:r>
      <w:proofErr w:type="spellEnd"/>
      <w:r w:rsidRPr="008B2713">
        <w:rPr>
          <w:rFonts w:ascii="Times New Roman" w:hAnsi="Times New Roman" w:cs="Times New Roman"/>
          <w:sz w:val="24"/>
        </w:rPr>
        <w:t>., ра</w:t>
      </w:r>
      <w:r w:rsidR="00C46438" w:rsidRPr="008B2713">
        <w:rPr>
          <w:rFonts w:ascii="Times New Roman" w:hAnsi="Times New Roman" w:cs="Times New Roman"/>
          <w:sz w:val="24"/>
        </w:rPr>
        <w:t>сположенного по адресу:_____________________</w:t>
      </w:r>
      <w:r w:rsidRPr="008B2713">
        <w:rPr>
          <w:rFonts w:ascii="Times New Roman" w:hAnsi="Times New Roman" w:cs="Times New Roman"/>
          <w:sz w:val="24"/>
        </w:rPr>
        <w:t xml:space="preserve">________________________________, </w:t>
      </w:r>
      <w:r w:rsidR="000D0DDF" w:rsidRPr="008B2713">
        <w:rPr>
          <w:rFonts w:ascii="Times New Roman" w:hAnsi="Times New Roman" w:cs="Times New Roman"/>
          <w:sz w:val="24"/>
        </w:rPr>
        <w:t>с кадастровым номером___________________</w:t>
      </w:r>
      <w:r w:rsidR="00FF1334" w:rsidRPr="008B2713">
        <w:rPr>
          <w:rFonts w:ascii="Times New Roman" w:hAnsi="Times New Roman" w:cs="Times New Roman"/>
          <w:sz w:val="24"/>
          <w:vertAlign w:val="superscript"/>
        </w:rPr>
        <w:t>2</w:t>
      </w:r>
      <w:r w:rsidRPr="008B2713">
        <w:rPr>
          <w:rFonts w:ascii="Times New Roman" w:hAnsi="Times New Roman" w:cs="Times New Roman"/>
          <w:sz w:val="24"/>
        </w:rPr>
        <w:t xml:space="preserve"> </w:t>
      </w:r>
      <w:r w:rsidR="00734673">
        <w:rPr>
          <w:rFonts w:ascii="Times New Roman" w:hAnsi="Times New Roman" w:cs="Times New Roman"/>
          <w:sz w:val="24"/>
        </w:rPr>
        <w:t>категория земель______________________, вид разрешенного использования _____________________________</w:t>
      </w:r>
      <w:r w:rsidRPr="008B2713">
        <w:rPr>
          <w:rFonts w:ascii="Times New Roman" w:hAnsi="Times New Roman" w:cs="Times New Roman"/>
          <w:sz w:val="24"/>
        </w:rPr>
        <w:t xml:space="preserve">в качестве его правообладателя, владеющим данным </w:t>
      </w:r>
      <w:r w:rsidR="00FF1334" w:rsidRPr="008B2713">
        <w:rPr>
          <w:rFonts w:ascii="Times New Roman" w:hAnsi="Times New Roman" w:cs="Times New Roman"/>
          <w:sz w:val="24"/>
        </w:rPr>
        <w:t>объектом</w:t>
      </w:r>
      <w:r w:rsidRPr="008B2713">
        <w:rPr>
          <w:rFonts w:ascii="Times New Roman" w:hAnsi="Times New Roman" w:cs="Times New Roman"/>
          <w:sz w:val="24"/>
        </w:rPr>
        <w:t xml:space="preserve"> на праве</w:t>
      </w:r>
      <w:r w:rsidR="000D0DDF" w:rsidRPr="008B2713">
        <w:rPr>
          <w:rFonts w:ascii="Times New Roman" w:hAnsi="Times New Roman" w:cs="Times New Roman"/>
          <w:sz w:val="24"/>
        </w:rPr>
        <w:t xml:space="preserve"> собственности</w:t>
      </w:r>
      <w:r w:rsidR="00C46438" w:rsidRPr="008B2713">
        <w:rPr>
          <w:rFonts w:ascii="Times New Roman" w:hAnsi="Times New Roman" w:cs="Times New Roman"/>
          <w:sz w:val="24"/>
        </w:rPr>
        <w:t xml:space="preserve"> выявлен</w:t>
      </w:r>
      <w:r w:rsidR="00E5668E">
        <w:rPr>
          <w:rFonts w:ascii="Times New Roman" w:hAnsi="Times New Roman" w:cs="Times New Roman"/>
          <w:sz w:val="24"/>
        </w:rPr>
        <w:t>:</w:t>
      </w:r>
    </w:p>
    <w:p w:rsidR="00E5668E" w:rsidRPr="00E5668E" w:rsidRDefault="00E5668E" w:rsidP="00E5668E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68E">
        <w:rPr>
          <w:rFonts w:ascii="Times New Roman" w:hAnsi="Times New Roman" w:cs="Times New Roman"/>
          <w:sz w:val="24"/>
        </w:rPr>
        <w:t xml:space="preserve"> </w:t>
      </w:r>
      <w:r w:rsidR="0033342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r w:rsidRPr="00E5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выявлен</w:t>
      </w:r>
      <w:r w:rsidR="00333425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E5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правообладателя ранее учтенного объекта недвижимости, являющегося физическим лицом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40DFF" w:rsidRDefault="00333425" w:rsidP="00E5668E">
      <w:pPr>
        <w:pStyle w:val="a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ФИО </w:t>
      </w:r>
      <w:r w:rsidR="000D0DDF" w:rsidRPr="008B2713">
        <w:rPr>
          <w:rFonts w:ascii="Times New Roman" w:hAnsi="Times New Roman" w:cs="Times New Roman"/>
          <w:sz w:val="24"/>
        </w:rPr>
        <w:t>______________________________</w:t>
      </w:r>
      <w:r w:rsidR="009E353A">
        <w:rPr>
          <w:rFonts w:ascii="Times New Roman" w:hAnsi="Times New Roman" w:cs="Times New Roman"/>
          <w:sz w:val="24"/>
        </w:rPr>
        <w:t>,</w:t>
      </w:r>
      <w:r w:rsidR="000D0DDF" w:rsidRPr="008B2713">
        <w:rPr>
          <w:rFonts w:ascii="Times New Roman" w:hAnsi="Times New Roman" w:cs="Times New Roman"/>
          <w:sz w:val="24"/>
        </w:rPr>
        <w:t xml:space="preserve"> </w:t>
      </w:r>
      <w:r w:rsidR="00D81522" w:rsidRPr="008B2713">
        <w:rPr>
          <w:rFonts w:ascii="Times New Roman" w:hAnsi="Times New Roman" w:cs="Times New Roman"/>
          <w:sz w:val="24"/>
        </w:rPr>
        <w:t xml:space="preserve">дата рождения____________, место рождения______________________, </w:t>
      </w:r>
      <w:r w:rsidR="00734673">
        <w:rPr>
          <w:rFonts w:ascii="Times New Roman" w:hAnsi="Times New Roman" w:cs="Times New Roman"/>
          <w:sz w:val="24"/>
        </w:rPr>
        <w:t>Вид и реквизиты документа, удостоверяющего личность____________________________________________</w:t>
      </w:r>
      <w:r w:rsidR="00D81522" w:rsidRPr="008B2713">
        <w:rPr>
          <w:rFonts w:ascii="Times New Roman" w:hAnsi="Times New Roman" w:cs="Times New Roman"/>
          <w:sz w:val="24"/>
        </w:rPr>
        <w:t xml:space="preserve">серия________№__________, </w:t>
      </w:r>
      <w:r w:rsidR="00E5668E">
        <w:rPr>
          <w:rFonts w:ascii="Times New Roman" w:hAnsi="Times New Roman" w:cs="Times New Roman"/>
          <w:sz w:val="24"/>
        </w:rPr>
        <w:t xml:space="preserve">Кем </w:t>
      </w:r>
      <w:r w:rsidR="00D81522" w:rsidRPr="008B2713">
        <w:rPr>
          <w:rFonts w:ascii="Times New Roman" w:hAnsi="Times New Roman" w:cs="Times New Roman"/>
          <w:sz w:val="24"/>
        </w:rPr>
        <w:t>выдан_______________________________, дата выдачи____________________, код подразделения________________________, СНИЛС___________________,</w:t>
      </w:r>
      <w:r w:rsidR="00740DFF" w:rsidRPr="008B2713">
        <w:rPr>
          <w:rFonts w:ascii="Times New Roman" w:hAnsi="Times New Roman" w:cs="Times New Roman"/>
          <w:sz w:val="24"/>
        </w:rPr>
        <w:t xml:space="preserve"> проживающий (зарегистрированный) по адресу_______________________________________________________________</w:t>
      </w:r>
      <w:r w:rsidR="00C46438" w:rsidRPr="008B2713">
        <w:rPr>
          <w:rFonts w:ascii="Times New Roman" w:hAnsi="Times New Roman" w:cs="Times New Roman"/>
          <w:sz w:val="24"/>
        </w:rPr>
        <w:t>________.</w:t>
      </w:r>
      <w:proofErr w:type="gramEnd"/>
    </w:p>
    <w:p w:rsidR="00E5668E" w:rsidRPr="00E5668E" w:rsidRDefault="00333425" w:rsidP="00333425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r w:rsidRPr="00E5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выявлен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E56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668E" w:rsidRPr="00E566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правообладателя ранее учтенного объекта недвижимости, являющегося юридическим лицом</w:t>
      </w:r>
    </w:p>
    <w:p w:rsidR="00E5668E" w:rsidRPr="008B2713" w:rsidRDefault="00333425" w:rsidP="00333425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______________________________________, ИНН________________________________ОГРН____________________________________</w:t>
      </w:r>
    </w:p>
    <w:p w:rsidR="00F63AD2" w:rsidRDefault="000D0DDF" w:rsidP="005D2477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 xml:space="preserve">Право собственности  на указанный в пункте 1 </w:t>
      </w:r>
      <w:r w:rsidR="002E28FA" w:rsidRPr="008B2713">
        <w:rPr>
          <w:rFonts w:ascii="Times New Roman" w:hAnsi="Times New Roman" w:cs="Times New Roman"/>
          <w:sz w:val="24"/>
        </w:rPr>
        <w:t>объект недвижимости подтверждается</w:t>
      </w:r>
      <w:r w:rsidR="00123395" w:rsidRPr="008B2713">
        <w:rPr>
          <w:rFonts w:ascii="Times New Roman" w:hAnsi="Times New Roman" w:cs="Times New Roman"/>
          <w:sz w:val="24"/>
        </w:rPr>
        <w:t xml:space="preserve"> следующим правоустанавливающим документом</w:t>
      </w:r>
      <w:r w:rsidR="003C66ED" w:rsidRPr="008B2713">
        <w:rPr>
          <w:rFonts w:ascii="Times New Roman" w:hAnsi="Times New Roman" w:cs="Times New Roman"/>
          <w:sz w:val="24"/>
        </w:rPr>
        <w:t>__________________</w:t>
      </w:r>
      <w:r w:rsidR="00123395" w:rsidRPr="008B2713">
        <w:rPr>
          <w:rFonts w:ascii="Times New Roman" w:hAnsi="Times New Roman" w:cs="Times New Roman"/>
          <w:sz w:val="24"/>
        </w:rPr>
        <w:t>__</w:t>
      </w:r>
      <w:r w:rsidR="003C66ED" w:rsidRPr="008B2713">
        <w:rPr>
          <w:rFonts w:ascii="Times New Roman" w:hAnsi="Times New Roman" w:cs="Times New Roman"/>
          <w:sz w:val="24"/>
          <w:vertAlign w:val="superscript"/>
        </w:rPr>
        <w:t>3</w:t>
      </w:r>
      <w:r w:rsidR="00055CB9" w:rsidRPr="008B2713">
        <w:rPr>
          <w:rFonts w:ascii="Times New Roman" w:hAnsi="Times New Roman" w:cs="Times New Roman"/>
          <w:sz w:val="24"/>
        </w:rPr>
        <w:t>.</w:t>
      </w:r>
    </w:p>
    <w:p w:rsidR="00F63AD2" w:rsidRDefault="00F63A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D0DDF" w:rsidRPr="008B2713" w:rsidRDefault="002E28FA" w:rsidP="00F63AD2">
      <w:pPr>
        <w:pStyle w:val="a9"/>
        <w:ind w:left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822D1D" w:rsidRPr="008B2713" w:rsidRDefault="00055CB9" w:rsidP="005D2477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 xml:space="preserve">Указанный  в пункте 1 объект недвижимости не </w:t>
      </w:r>
      <w:r w:rsidR="008B2713" w:rsidRPr="008B2713">
        <w:rPr>
          <w:rFonts w:ascii="Times New Roman" w:hAnsi="Times New Roman" w:cs="Times New Roman"/>
          <w:sz w:val="24"/>
        </w:rPr>
        <w:t>прекратил</w:t>
      </w:r>
      <w:r w:rsidRPr="008B2713">
        <w:rPr>
          <w:rFonts w:ascii="Times New Roman" w:hAnsi="Times New Roman" w:cs="Times New Roman"/>
          <w:sz w:val="24"/>
        </w:rPr>
        <w:t xml:space="preserve"> существование, что </w:t>
      </w:r>
      <w:r w:rsidR="008B2713" w:rsidRPr="008B2713">
        <w:rPr>
          <w:rFonts w:ascii="Times New Roman" w:hAnsi="Times New Roman" w:cs="Times New Roman"/>
          <w:sz w:val="24"/>
        </w:rPr>
        <w:t>подтверждается</w:t>
      </w:r>
      <w:r w:rsidRPr="008B2713">
        <w:rPr>
          <w:rFonts w:ascii="Times New Roman" w:hAnsi="Times New Roman" w:cs="Times New Roman"/>
          <w:sz w:val="24"/>
        </w:rPr>
        <w:t xml:space="preserve"> актом осмотра от___________№_____________</w:t>
      </w:r>
      <w:r w:rsidR="008B2713" w:rsidRPr="008B2713">
        <w:rPr>
          <w:rFonts w:ascii="Times New Roman" w:hAnsi="Times New Roman" w:cs="Times New Roman"/>
          <w:sz w:val="24"/>
          <w:vertAlign w:val="superscript"/>
        </w:rPr>
        <w:t>4</w:t>
      </w:r>
    </w:p>
    <w:p w:rsidR="008B2713" w:rsidRPr="008B2713" w:rsidRDefault="008B2713" w:rsidP="005D2477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8B2713">
        <w:rPr>
          <w:rFonts w:ascii="Times New Roman" w:hAnsi="Times New Roman" w:cs="Times New Roman"/>
          <w:sz w:val="24"/>
        </w:rPr>
        <w:t>Приложение к настоящему решению_______________________________.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509"/>
      </w:tblGrid>
      <w:tr w:rsidR="00822D1D" w:rsidRPr="006856C4" w:rsidTr="008D1D23">
        <w:trPr>
          <w:trHeight w:val="1397"/>
        </w:trPr>
        <w:tc>
          <w:tcPr>
            <w:tcW w:w="2660" w:type="dxa"/>
          </w:tcPr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3425" w:rsidRDefault="00333425" w:rsidP="008B2713">
            <w:pPr>
              <w:tabs>
                <w:tab w:val="left" w:pos="3686"/>
                <w:tab w:val="left" w:pos="9214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D1D" w:rsidRPr="006856C4" w:rsidRDefault="00822D1D" w:rsidP="008B2713">
            <w:pPr>
              <w:tabs>
                <w:tab w:val="left" w:pos="3686"/>
                <w:tab w:val="left" w:pos="9214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6C4">
              <w:rPr>
                <w:rFonts w:ascii="Times New Roman" w:hAnsi="Times New Roman"/>
                <w:color w:val="000000"/>
                <w:sz w:val="24"/>
                <w:szCs w:val="24"/>
              </w:rPr>
              <w:t>Глава городского поселения</w:t>
            </w:r>
          </w:p>
        </w:tc>
        <w:tc>
          <w:tcPr>
            <w:tcW w:w="3260" w:type="dxa"/>
          </w:tcPr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ind w:left="3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ind w:left="3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3425" w:rsidRDefault="00333425" w:rsidP="006856C4">
            <w:pPr>
              <w:tabs>
                <w:tab w:val="left" w:pos="3686"/>
                <w:tab w:val="left" w:pos="9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6C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:rsidR="00822D1D" w:rsidRPr="008B2713" w:rsidRDefault="00822D1D" w:rsidP="006856C4">
            <w:pPr>
              <w:tabs>
                <w:tab w:val="left" w:pos="3686"/>
                <w:tab w:val="left" w:pos="9214"/>
              </w:tabs>
              <w:ind w:left="350"/>
              <w:jc w:val="both"/>
              <w:rPr>
                <w:rFonts w:ascii="Times New Roman" w:hAnsi="Times New Roman"/>
                <w:color w:val="000000"/>
              </w:rPr>
            </w:pPr>
            <w:r w:rsidRPr="008B2713">
              <w:rPr>
                <w:rFonts w:ascii="Times New Roman" w:hAnsi="Times New Roman"/>
                <w:color w:val="000000"/>
              </w:rPr>
              <w:t xml:space="preserve">        (подпись)</w:t>
            </w: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713">
              <w:rPr>
                <w:rFonts w:ascii="Times New Roman" w:hAnsi="Times New Roman"/>
                <w:color w:val="000000"/>
              </w:rPr>
              <w:t xml:space="preserve">                   М.П.</w:t>
            </w:r>
          </w:p>
        </w:tc>
        <w:tc>
          <w:tcPr>
            <w:tcW w:w="3509" w:type="dxa"/>
          </w:tcPr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ind w:left="45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33425" w:rsidRDefault="00333425" w:rsidP="006856C4">
            <w:pPr>
              <w:tabs>
                <w:tab w:val="left" w:pos="3686"/>
                <w:tab w:val="left" w:pos="9214"/>
              </w:tabs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822D1D" w:rsidRPr="006856C4" w:rsidRDefault="00822D1D" w:rsidP="006856C4">
            <w:pPr>
              <w:tabs>
                <w:tab w:val="left" w:pos="3686"/>
                <w:tab w:val="left" w:pos="9214"/>
              </w:tabs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56C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М.В. Мануйлова</w:t>
            </w:r>
          </w:p>
          <w:p w:rsidR="00822D1D" w:rsidRPr="008B2713" w:rsidRDefault="00822D1D" w:rsidP="006856C4">
            <w:pPr>
              <w:tabs>
                <w:tab w:val="left" w:pos="3686"/>
                <w:tab w:val="left" w:pos="9214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85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B2713">
              <w:rPr>
                <w:rFonts w:ascii="Times New Roman" w:hAnsi="Times New Roman"/>
                <w:color w:val="000000"/>
              </w:rPr>
              <w:t>(расшифровка подписи)</w:t>
            </w:r>
          </w:p>
        </w:tc>
      </w:tr>
    </w:tbl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2B25D2" w:rsidRDefault="002B25D2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</w:pPr>
    </w:p>
    <w:p w:rsidR="005D2477" w:rsidRPr="00694424" w:rsidRDefault="005D2477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 </w:t>
      </w:r>
      <w:r w:rsidR="00333425" w:rsidRPr="002B25D2"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proofErr w:type="gramStart"/>
      <w:r w:rsidR="00333425"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 </w:t>
      </w:r>
      <w:r w:rsidRPr="0069442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 w:rsidRPr="0069442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казывается вид объекта недвижимости – земельный участок, здание (жилое, нежилое, жилое строение, садовый дом) помещение (жилое, нежилое), сооружение, объект незавершенного строительства</w:t>
      </w:r>
      <w:r w:rsidR="00291653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;</w:t>
      </w:r>
    </w:p>
    <w:p w:rsidR="005D2477" w:rsidRPr="00694424" w:rsidRDefault="005D2477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  <w:r w:rsidRPr="00694424"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ar-SA"/>
        </w:rPr>
        <w:t xml:space="preserve">2 </w:t>
      </w:r>
      <w:r w:rsidR="00694424"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ar-SA"/>
        </w:rPr>
        <w:t xml:space="preserve"> </w:t>
      </w:r>
      <w:r w:rsidR="00694424" w:rsidRPr="0069442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Кадастровый номер указывается при его наличии</w:t>
      </w:r>
      <w:r w:rsidR="00291653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;</w:t>
      </w:r>
    </w:p>
    <w:p w:rsidR="00544C44" w:rsidRDefault="00694424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  <w:t>3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У</w:t>
      </w:r>
      <w:proofErr w:type="gramEnd"/>
      <w:r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казываются сведения о документах, подтверждающих, что выявленное лицо является правообладателей</w:t>
      </w:r>
      <w:r w:rsidR="00544C4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 xml:space="preserve"> ранее учтенного объекта недвижимости, выданных (принятых, подписанных, заключенных) до 31.01.1998:</w:t>
      </w:r>
    </w:p>
    <w:p w:rsidR="00544C44" w:rsidRDefault="00544C44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  <w:proofErr w:type="gramStart"/>
      <w:r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Виде (наименовании) документа, его серии и номере (при наличии), дате выдачи (подписания), наименовании органа (организации), выдавшего (выдавшей) и/или зарегистрировавшего документ</w:t>
      </w:r>
      <w:r w:rsidR="00291653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;</w:t>
      </w:r>
      <w:proofErr w:type="gramEnd"/>
    </w:p>
    <w:p w:rsidR="00291653" w:rsidRPr="00694424" w:rsidRDefault="00544C44" w:rsidP="0029165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  <w:proofErr w:type="gramStart"/>
      <w:r>
        <w:rPr>
          <w:rFonts w:ascii="Times New Roman" w:eastAsia="MS Mincho" w:hAnsi="Times New Roman" w:cs="Times New Roman"/>
          <w:color w:val="000000"/>
          <w:sz w:val="20"/>
          <w:szCs w:val="20"/>
          <w:vertAlign w:val="superscript"/>
          <w:lang w:eastAsia="ar-SA"/>
        </w:rPr>
        <w:t>4</w:t>
      </w:r>
      <w:r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 xml:space="preserve"> Данный пункт указывается при в</w:t>
      </w:r>
      <w:r w:rsidR="00291653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ы</w:t>
      </w:r>
      <w:r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 xml:space="preserve">явлении правообладателя следующих видов объектов недвижимости - </w:t>
      </w:r>
      <w:r w:rsidR="0069442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291653" w:rsidRPr="00694424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здание (жилое, нежилое, жилое строение, садовый дом) помещение (жилое, нежилое), сооружение, объект незавершенного строительства</w:t>
      </w:r>
      <w:r w:rsidR="00291653"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  <w:t>.</w:t>
      </w:r>
      <w:proofErr w:type="gramEnd"/>
    </w:p>
    <w:p w:rsidR="00291653" w:rsidRDefault="00291653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</w:p>
    <w:p w:rsidR="00F63AD2" w:rsidRDefault="00F63AD2" w:rsidP="0029165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F63AD2" w:rsidRDefault="00F63AD2">
      <w:pP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br w:type="page"/>
      </w:r>
    </w:p>
    <w:p w:rsidR="00F63AD2" w:rsidRDefault="00F63AD2" w:rsidP="0029165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bookmarkStart w:id="5" w:name="_GoBack"/>
      <w:bookmarkEnd w:id="5"/>
    </w:p>
    <w:p w:rsidR="00291653" w:rsidRDefault="00291653" w:rsidP="00291653">
      <w:pPr>
        <w:widowControl w:val="0"/>
        <w:spacing w:after="0" w:line="240" w:lineRule="auto"/>
        <w:ind w:left="4962"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ПРИЛОЖЕНИЕ № 2</w:t>
      </w:r>
    </w:p>
    <w:p w:rsidR="00291653" w:rsidRDefault="00291653" w:rsidP="00291653">
      <w:pPr>
        <w:widowControl w:val="0"/>
        <w:spacing w:after="0" w:line="240" w:lineRule="auto"/>
        <w:ind w:left="4962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</w:p>
    <w:p w:rsidR="00291653" w:rsidRPr="006A7F06" w:rsidRDefault="00291653" w:rsidP="006C1C8D">
      <w:pPr>
        <w:widowControl w:val="0"/>
        <w:spacing w:after="0" w:line="240" w:lineRule="auto"/>
        <w:ind w:left="4962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ar-SA"/>
        </w:rPr>
        <w:t>Порядку выявления правообладателей ранее учтенных объектов недвижимости</w:t>
      </w:r>
      <w:r w:rsidRPr="006A7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территории городского поселения «Город Бикин» Бикинского муниципального района Хабаровского края</w:t>
      </w:r>
    </w:p>
    <w:p w:rsidR="00291653" w:rsidRDefault="00291653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</w:p>
    <w:p w:rsidR="00291653" w:rsidRDefault="00291653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</w:p>
    <w:p w:rsidR="0054107B" w:rsidRPr="006856C4" w:rsidRDefault="0054107B" w:rsidP="005410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C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«ГОРОД БИКИН»</w:t>
      </w:r>
    </w:p>
    <w:p w:rsidR="0054107B" w:rsidRPr="006856C4" w:rsidRDefault="0054107B" w:rsidP="005410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C4">
        <w:rPr>
          <w:rFonts w:ascii="Times New Roman" w:hAnsi="Times New Roman" w:cs="Times New Roman"/>
          <w:b/>
          <w:sz w:val="28"/>
          <w:szCs w:val="28"/>
        </w:rPr>
        <w:t>БИКИНСКОГО МУНИЦИПАЛЬНОГО РАЙОНА</w:t>
      </w:r>
    </w:p>
    <w:p w:rsidR="0054107B" w:rsidRPr="006856C4" w:rsidRDefault="0054107B" w:rsidP="0054107B">
      <w:pPr>
        <w:pStyle w:val="a9"/>
        <w:jc w:val="center"/>
      </w:pPr>
      <w:r w:rsidRPr="006856C4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54107B" w:rsidRPr="00C64B20" w:rsidRDefault="0054107B" w:rsidP="0054107B">
      <w:pPr>
        <w:spacing w:before="240"/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4B20">
        <w:rPr>
          <w:rFonts w:ascii="Times New Roman" w:hAnsi="Times New Roman" w:cs="Times New Roman"/>
          <w:b/>
          <w:bCs/>
          <w:sz w:val="26"/>
          <w:szCs w:val="26"/>
        </w:rPr>
        <w:t>АКТ ОСМОТРА</w:t>
      </w:r>
    </w:p>
    <w:p w:rsidR="0054107B" w:rsidRPr="006856C4" w:rsidRDefault="009E353A" w:rsidP="0054107B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город Бикин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4107B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54107B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4107B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4107B" w:rsidRPr="006856C4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                           </w:t>
      </w:r>
      <w:r w:rsidR="0054107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54107B" w:rsidRDefault="0054107B" w:rsidP="0054107B">
      <w:pPr>
        <w:spacing w:before="240"/>
        <w:ind w:right="28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4B20" w:rsidRPr="0054107B" w:rsidRDefault="0054107B" w:rsidP="0054107B">
      <w:pPr>
        <w:spacing w:before="24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Осмотр произведен п</w:t>
      </w:r>
      <w:r w:rsidRPr="0054107B">
        <w:rPr>
          <w:rFonts w:ascii="Times New Roman" w:hAnsi="Times New Roman" w:cs="Times New Roman"/>
          <w:sz w:val="24"/>
          <w:szCs w:val="24"/>
          <w:u w:val="single"/>
        </w:rPr>
        <w:t xml:space="preserve">о адресу/адресам: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4B20">
        <w:rPr>
          <w:rFonts w:ascii="Times New Roman" w:hAnsi="Times New Roman" w:cs="Times New Roman"/>
          <w:sz w:val="24"/>
          <w:szCs w:val="24"/>
        </w:rPr>
        <w:t>, следующего объекта недвижимости___________________________________________</w:t>
      </w:r>
    </w:p>
    <w:p w:rsidR="0054107B" w:rsidRPr="0054107B" w:rsidRDefault="0054107B" w:rsidP="0054107B">
      <w:pPr>
        <w:pStyle w:val="a9"/>
        <w:ind w:right="282"/>
        <w:rPr>
          <w:rFonts w:ascii="Times New Roman" w:hAnsi="Times New Roman" w:cs="Times New Roman"/>
          <w:sz w:val="24"/>
          <w:szCs w:val="24"/>
        </w:rPr>
      </w:pPr>
      <w:r w:rsidRPr="0054107B">
        <w:rPr>
          <w:rFonts w:ascii="Times New Roman" w:hAnsi="Times New Roman" w:cs="Times New Roman"/>
          <w:sz w:val="24"/>
          <w:szCs w:val="24"/>
        </w:rPr>
        <w:t xml:space="preserve">Осмотр произведен следующими должностными лицами:  </w:t>
      </w:r>
    </w:p>
    <w:p w:rsidR="0054107B" w:rsidRPr="0054107B" w:rsidRDefault="0054107B" w:rsidP="00C64B20">
      <w:pPr>
        <w:pStyle w:val="a9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должность_____________________________________________________________________________________</w:t>
      </w:r>
      <w:r w:rsidR="00C64B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107B" w:rsidRPr="0054107B" w:rsidRDefault="0054107B" w:rsidP="0054107B">
      <w:pPr>
        <w:pStyle w:val="a9"/>
        <w:ind w:right="282" w:firstLine="720"/>
        <w:rPr>
          <w:rFonts w:ascii="Times New Roman" w:hAnsi="Times New Roman" w:cs="Times New Roman"/>
          <w:sz w:val="24"/>
          <w:szCs w:val="24"/>
        </w:rPr>
      </w:pPr>
    </w:p>
    <w:p w:rsidR="0054107B" w:rsidRPr="0054107B" w:rsidRDefault="0054107B" w:rsidP="0054107B">
      <w:pPr>
        <w:spacing w:before="12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4107B">
        <w:rPr>
          <w:rFonts w:ascii="Times New Roman" w:hAnsi="Times New Roman" w:cs="Times New Roman"/>
          <w:sz w:val="24"/>
          <w:szCs w:val="24"/>
        </w:rPr>
        <w:t xml:space="preserve">В ходе проведения осмотра осуществлялась фотосъемка </w:t>
      </w:r>
      <w:proofErr w:type="gramStart"/>
      <w:r w:rsidRPr="005410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107B" w:rsidRPr="0054107B" w:rsidRDefault="0054107B" w:rsidP="0054107B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4107B" w:rsidRPr="0054107B" w:rsidRDefault="0054107B" w:rsidP="00C64B20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4107B">
        <w:rPr>
          <w:rFonts w:ascii="Times New Roman" w:hAnsi="Times New Roman" w:cs="Times New Roman"/>
          <w:sz w:val="24"/>
          <w:szCs w:val="24"/>
        </w:rPr>
        <w:t xml:space="preserve">В ходе проведения осмотра установлено: </w:t>
      </w:r>
    </w:p>
    <w:p w:rsidR="0054107B" w:rsidRPr="0054107B" w:rsidRDefault="0054107B" w:rsidP="00C64B20">
      <w:pPr>
        <w:ind w:right="282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4107B" w:rsidRPr="0054107B" w:rsidRDefault="0054107B" w:rsidP="0054107B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4107B" w:rsidRDefault="0054107B" w:rsidP="00C64B20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4107B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осмотре выявлено:</w:t>
      </w:r>
    </w:p>
    <w:p w:rsidR="0054107B" w:rsidRPr="0054107B" w:rsidRDefault="0054107B" w:rsidP="00C64B20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541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7B" w:rsidRPr="0054107B" w:rsidRDefault="0054107B" w:rsidP="0054107B">
      <w:pPr>
        <w:pStyle w:val="a9"/>
        <w:ind w:right="28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107B" w:rsidRDefault="0054107B" w:rsidP="0054107B">
      <w:pPr>
        <w:pBdr>
          <w:top w:val="single" w:sz="4" w:space="1" w:color="auto"/>
        </w:pBdr>
        <w:ind w:right="282"/>
        <w:rPr>
          <w:rFonts w:ascii="Times New Roman" w:hAnsi="Times New Roman" w:cs="Times New Roman"/>
          <w:sz w:val="24"/>
          <w:szCs w:val="24"/>
        </w:rPr>
      </w:pPr>
    </w:p>
    <w:p w:rsidR="0054107B" w:rsidRPr="0054107B" w:rsidRDefault="0054107B" w:rsidP="0054107B">
      <w:pPr>
        <w:pBdr>
          <w:top w:val="single" w:sz="4" w:space="1" w:color="auto"/>
        </w:pBdr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осмотра прилагается:___________________________________________________</w:t>
      </w:r>
    </w:p>
    <w:p w:rsidR="0054107B" w:rsidRPr="0054107B" w:rsidRDefault="0054107B" w:rsidP="0054107B">
      <w:pPr>
        <w:keepNext/>
        <w:spacing w:before="120"/>
        <w:ind w:right="282"/>
        <w:rPr>
          <w:rFonts w:ascii="Times New Roman" w:hAnsi="Times New Roman" w:cs="Times New Roman"/>
          <w:sz w:val="24"/>
          <w:szCs w:val="24"/>
        </w:rPr>
      </w:pPr>
      <w:r w:rsidRPr="0054107B">
        <w:rPr>
          <w:rFonts w:ascii="Times New Roman" w:hAnsi="Times New Roman" w:cs="Times New Roman"/>
          <w:sz w:val="24"/>
          <w:szCs w:val="24"/>
        </w:rPr>
        <w:t xml:space="preserve">Подписи лиц, проводивших </w:t>
      </w:r>
      <w:r>
        <w:rPr>
          <w:rFonts w:ascii="Times New Roman" w:hAnsi="Times New Roman" w:cs="Times New Roman"/>
          <w:sz w:val="24"/>
          <w:szCs w:val="24"/>
        </w:rPr>
        <w:t xml:space="preserve">осмотр: </w:t>
      </w:r>
      <w:r w:rsidRPr="00541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91653" w:rsidRPr="00694424" w:rsidRDefault="00291653" w:rsidP="0079663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eastAsia="ar-SA"/>
        </w:rPr>
      </w:pPr>
    </w:p>
    <w:sectPr w:rsidR="00291653" w:rsidRPr="00694424" w:rsidSect="003E3D7B">
      <w:headerReference w:type="default" r:id="rId14"/>
      <w:footerReference w:type="default" r:id="rId15"/>
      <w:pgSz w:w="11906" w:h="16838"/>
      <w:pgMar w:top="1134" w:right="567" w:bottom="1134" w:left="1985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CF" w:rsidRDefault="002072CF" w:rsidP="00C03F34">
      <w:pPr>
        <w:spacing w:after="0" w:line="240" w:lineRule="auto"/>
      </w:pPr>
      <w:r>
        <w:separator/>
      </w:r>
    </w:p>
  </w:endnote>
  <w:endnote w:type="continuationSeparator" w:id="0">
    <w:p w:rsidR="002072CF" w:rsidRDefault="002072CF" w:rsidP="00C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A" w:rsidRDefault="00684A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CF" w:rsidRDefault="002072CF" w:rsidP="00C03F34">
      <w:pPr>
        <w:spacing w:after="0" w:line="240" w:lineRule="auto"/>
      </w:pPr>
      <w:r>
        <w:separator/>
      </w:r>
    </w:p>
  </w:footnote>
  <w:footnote w:type="continuationSeparator" w:id="0">
    <w:p w:rsidR="002072CF" w:rsidRDefault="002072CF" w:rsidP="00C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9A" w:rsidRDefault="00684A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AC3"/>
    <w:multiLevelType w:val="hybridMultilevel"/>
    <w:tmpl w:val="32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661"/>
    <w:multiLevelType w:val="hybridMultilevel"/>
    <w:tmpl w:val="64241262"/>
    <w:lvl w:ilvl="0" w:tplc="24BCC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F522F"/>
    <w:multiLevelType w:val="hybridMultilevel"/>
    <w:tmpl w:val="50402B1A"/>
    <w:lvl w:ilvl="0" w:tplc="A21C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E0CB5"/>
    <w:multiLevelType w:val="hybridMultilevel"/>
    <w:tmpl w:val="8B26B21A"/>
    <w:lvl w:ilvl="0" w:tplc="82CEA18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1E5CB3"/>
    <w:multiLevelType w:val="multilevel"/>
    <w:tmpl w:val="9ECEB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C1F23BA"/>
    <w:multiLevelType w:val="hybridMultilevel"/>
    <w:tmpl w:val="9E247856"/>
    <w:lvl w:ilvl="0" w:tplc="ED58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34"/>
    <w:rsid w:val="00004BA5"/>
    <w:rsid w:val="00017932"/>
    <w:rsid w:val="00017C74"/>
    <w:rsid w:val="00020F34"/>
    <w:rsid w:val="00050335"/>
    <w:rsid w:val="000541F5"/>
    <w:rsid w:val="00055CB9"/>
    <w:rsid w:val="000608A6"/>
    <w:rsid w:val="000722A8"/>
    <w:rsid w:val="00074B76"/>
    <w:rsid w:val="000838AD"/>
    <w:rsid w:val="00087740"/>
    <w:rsid w:val="00090D5B"/>
    <w:rsid w:val="00095B7A"/>
    <w:rsid w:val="000A705D"/>
    <w:rsid w:val="000B19CE"/>
    <w:rsid w:val="000B4702"/>
    <w:rsid w:val="000B632A"/>
    <w:rsid w:val="000B6B61"/>
    <w:rsid w:val="000C1714"/>
    <w:rsid w:val="000D0DDF"/>
    <w:rsid w:val="000D710F"/>
    <w:rsid w:val="000E192E"/>
    <w:rsid w:val="000F3CFA"/>
    <w:rsid w:val="00111E9D"/>
    <w:rsid w:val="001140B5"/>
    <w:rsid w:val="001157A7"/>
    <w:rsid w:val="001218B6"/>
    <w:rsid w:val="00123395"/>
    <w:rsid w:val="0012753D"/>
    <w:rsid w:val="001316A6"/>
    <w:rsid w:val="0013281B"/>
    <w:rsid w:val="00135D83"/>
    <w:rsid w:val="001369A5"/>
    <w:rsid w:val="00137BEC"/>
    <w:rsid w:val="001421C7"/>
    <w:rsid w:val="00166B01"/>
    <w:rsid w:val="00173F01"/>
    <w:rsid w:val="00177694"/>
    <w:rsid w:val="00180233"/>
    <w:rsid w:val="001A4862"/>
    <w:rsid w:val="001B2F0B"/>
    <w:rsid w:val="001C07A2"/>
    <w:rsid w:val="001D5CCA"/>
    <w:rsid w:val="001D723B"/>
    <w:rsid w:val="001E4CF5"/>
    <w:rsid w:val="001E61CB"/>
    <w:rsid w:val="001F0FDE"/>
    <w:rsid w:val="001F298C"/>
    <w:rsid w:val="001F2F6A"/>
    <w:rsid w:val="001F6E8C"/>
    <w:rsid w:val="002072CF"/>
    <w:rsid w:val="00214120"/>
    <w:rsid w:val="00225F27"/>
    <w:rsid w:val="0023394B"/>
    <w:rsid w:val="00233DA7"/>
    <w:rsid w:val="00243BD0"/>
    <w:rsid w:val="00262844"/>
    <w:rsid w:val="002777F4"/>
    <w:rsid w:val="002801B3"/>
    <w:rsid w:val="00281BAF"/>
    <w:rsid w:val="0028455D"/>
    <w:rsid w:val="00291653"/>
    <w:rsid w:val="00294000"/>
    <w:rsid w:val="002A31F3"/>
    <w:rsid w:val="002B25D2"/>
    <w:rsid w:val="002C0906"/>
    <w:rsid w:val="002C58FE"/>
    <w:rsid w:val="002D4024"/>
    <w:rsid w:val="002E21DA"/>
    <w:rsid w:val="002E28FA"/>
    <w:rsid w:val="002E4110"/>
    <w:rsid w:val="002E6645"/>
    <w:rsid w:val="002F474C"/>
    <w:rsid w:val="0030027A"/>
    <w:rsid w:val="00306D0D"/>
    <w:rsid w:val="0030703F"/>
    <w:rsid w:val="003162DF"/>
    <w:rsid w:val="00324C6A"/>
    <w:rsid w:val="0033330E"/>
    <w:rsid w:val="00333425"/>
    <w:rsid w:val="003420CE"/>
    <w:rsid w:val="00345C6B"/>
    <w:rsid w:val="00345D41"/>
    <w:rsid w:val="00363559"/>
    <w:rsid w:val="00374796"/>
    <w:rsid w:val="0037708F"/>
    <w:rsid w:val="003842E2"/>
    <w:rsid w:val="00384746"/>
    <w:rsid w:val="00387BCB"/>
    <w:rsid w:val="0039282D"/>
    <w:rsid w:val="003938DD"/>
    <w:rsid w:val="003A69C0"/>
    <w:rsid w:val="003B69F3"/>
    <w:rsid w:val="003B7A8B"/>
    <w:rsid w:val="003C3F7F"/>
    <w:rsid w:val="003C60AB"/>
    <w:rsid w:val="003C66ED"/>
    <w:rsid w:val="003C6BC6"/>
    <w:rsid w:val="003E0424"/>
    <w:rsid w:val="003E060D"/>
    <w:rsid w:val="003E0D82"/>
    <w:rsid w:val="003E1AD5"/>
    <w:rsid w:val="003E3D7B"/>
    <w:rsid w:val="003E5E08"/>
    <w:rsid w:val="0042531F"/>
    <w:rsid w:val="00442D6D"/>
    <w:rsid w:val="0044321C"/>
    <w:rsid w:val="004476AD"/>
    <w:rsid w:val="0046725D"/>
    <w:rsid w:val="004839C8"/>
    <w:rsid w:val="00491C7B"/>
    <w:rsid w:val="004A587A"/>
    <w:rsid w:val="004B2EDA"/>
    <w:rsid w:val="004C5C5A"/>
    <w:rsid w:val="004D18E9"/>
    <w:rsid w:val="004D47AD"/>
    <w:rsid w:val="004E3862"/>
    <w:rsid w:val="004E4151"/>
    <w:rsid w:val="004E6724"/>
    <w:rsid w:val="004F4F66"/>
    <w:rsid w:val="00503456"/>
    <w:rsid w:val="0050752A"/>
    <w:rsid w:val="00507C68"/>
    <w:rsid w:val="00516492"/>
    <w:rsid w:val="0051708D"/>
    <w:rsid w:val="00517237"/>
    <w:rsid w:val="00521D13"/>
    <w:rsid w:val="00522422"/>
    <w:rsid w:val="00524782"/>
    <w:rsid w:val="005302A9"/>
    <w:rsid w:val="00535B7D"/>
    <w:rsid w:val="00537A77"/>
    <w:rsid w:val="0054107B"/>
    <w:rsid w:val="00544C44"/>
    <w:rsid w:val="00557294"/>
    <w:rsid w:val="00575137"/>
    <w:rsid w:val="00581158"/>
    <w:rsid w:val="0058479C"/>
    <w:rsid w:val="00593F63"/>
    <w:rsid w:val="005C030B"/>
    <w:rsid w:val="005C0F65"/>
    <w:rsid w:val="005C41FF"/>
    <w:rsid w:val="005C494A"/>
    <w:rsid w:val="005C6C3D"/>
    <w:rsid w:val="005D1203"/>
    <w:rsid w:val="005D1E4F"/>
    <w:rsid w:val="005D2477"/>
    <w:rsid w:val="005D40CF"/>
    <w:rsid w:val="005F0EAD"/>
    <w:rsid w:val="005F30C7"/>
    <w:rsid w:val="005F37C7"/>
    <w:rsid w:val="00605569"/>
    <w:rsid w:val="00617D31"/>
    <w:rsid w:val="006206CC"/>
    <w:rsid w:val="0062312B"/>
    <w:rsid w:val="00624A80"/>
    <w:rsid w:val="00625D31"/>
    <w:rsid w:val="0063173E"/>
    <w:rsid w:val="006355BF"/>
    <w:rsid w:val="00637A9D"/>
    <w:rsid w:val="006451FD"/>
    <w:rsid w:val="00663814"/>
    <w:rsid w:val="00681A70"/>
    <w:rsid w:val="00684A9A"/>
    <w:rsid w:val="006856C4"/>
    <w:rsid w:val="00692328"/>
    <w:rsid w:val="00694424"/>
    <w:rsid w:val="0069607B"/>
    <w:rsid w:val="006A033F"/>
    <w:rsid w:val="006A50E8"/>
    <w:rsid w:val="006A7F06"/>
    <w:rsid w:val="006B0C3E"/>
    <w:rsid w:val="006C1C8D"/>
    <w:rsid w:val="006C666E"/>
    <w:rsid w:val="006D02FF"/>
    <w:rsid w:val="006E72A2"/>
    <w:rsid w:val="006F228E"/>
    <w:rsid w:val="006F617E"/>
    <w:rsid w:val="007066FE"/>
    <w:rsid w:val="007149FA"/>
    <w:rsid w:val="0072326F"/>
    <w:rsid w:val="00732817"/>
    <w:rsid w:val="00734673"/>
    <w:rsid w:val="00740DFF"/>
    <w:rsid w:val="00752D61"/>
    <w:rsid w:val="00764B54"/>
    <w:rsid w:val="00765100"/>
    <w:rsid w:val="0076745E"/>
    <w:rsid w:val="00767569"/>
    <w:rsid w:val="00767B19"/>
    <w:rsid w:val="0077208D"/>
    <w:rsid w:val="00784A74"/>
    <w:rsid w:val="007928C9"/>
    <w:rsid w:val="00796637"/>
    <w:rsid w:val="007B6B24"/>
    <w:rsid w:val="007D2BEF"/>
    <w:rsid w:val="007E3089"/>
    <w:rsid w:val="007E72F5"/>
    <w:rsid w:val="007F180A"/>
    <w:rsid w:val="007F3526"/>
    <w:rsid w:val="0080007E"/>
    <w:rsid w:val="00800ABD"/>
    <w:rsid w:val="00803958"/>
    <w:rsid w:val="00807D73"/>
    <w:rsid w:val="00816BE7"/>
    <w:rsid w:val="00822D1D"/>
    <w:rsid w:val="00823BF0"/>
    <w:rsid w:val="008430FA"/>
    <w:rsid w:val="00844BA5"/>
    <w:rsid w:val="008478AE"/>
    <w:rsid w:val="0086644F"/>
    <w:rsid w:val="00871A0D"/>
    <w:rsid w:val="00885E4F"/>
    <w:rsid w:val="008A0BC3"/>
    <w:rsid w:val="008A1D58"/>
    <w:rsid w:val="008A46EA"/>
    <w:rsid w:val="008B25E5"/>
    <w:rsid w:val="008B2713"/>
    <w:rsid w:val="008B4648"/>
    <w:rsid w:val="008B4C06"/>
    <w:rsid w:val="008C0ED5"/>
    <w:rsid w:val="008C2DD0"/>
    <w:rsid w:val="008C5A54"/>
    <w:rsid w:val="008C714B"/>
    <w:rsid w:val="008E1F85"/>
    <w:rsid w:val="008F7250"/>
    <w:rsid w:val="00934D4B"/>
    <w:rsid w:val="009361DC"/>
    <w:rsid w:val="009475FB"/>
    <w:rsid w:val="00950850"/>
    <w:rsid w:val="00951175"/>
    <w:rsid w:val="00951EDB"/>
    <w:rsid w:val="00954F83"/>
    <w:rsid w:val="00962C74"/>
    <w:rsid w:val="009642A1"/>
    <w:rsid w:val="00970AF6"/>
    <w:rsid w:val="009716A9"/>
    <w:rsid w:val="00981670"/>
    <w:rsid w:val="009879F8"/>
    <w:rsid w:val="00990DC3"/>
    <w:rsid w:val="00996C34"/>
    <w:rsid w:val="009A013B"/>
    <w:rsid w:val="009A7703"/>
    <w:rsid w:val="009B0EC3"/>
    <w:rsid w:val="009B5303"/>
    <w:rsid w:val="009C15B6"/>
    <w:rsid w:val="009E271A"/>
    <w:rsid w:val="009E353A"/>
    <w:rsid w:val="009E3B01"/>
    <w:rsid w:val="009E5B4A"/>
    <w:rsid w:val="00A12CED"/>
    <w:rsid w:val="00A22DC7"/>
    <w:rsid w:val="00A31839"/>
    <w:rsid w:val="00A40876"/>
    <w:rsid w:val="00A43274"/>
    <w:rsid w:val="00A45C47"/>
    <w:rsid w:val="00A474EC"/>
    <w:rsid w:val="00A50768"/>
    <w:rsid w:val="00A54AFF"/>
    <w:rsid w:val="00A61FAB"/>
    <w:rsid w:val="00A63397"/>
    <w:rsid w:val="00A72D49"/>
    <w:rsid w:val="00A753F7"/>
    <w:rsid w:val="00A831E9"/>
    <w:rsid w:val="00A914D6"/>
    <w:rsid w:val="00A92922"/>
    <w:rsid w:val="00AA5407"/>
    <w:rsid w:val="00AB3069"/>
    <w:rsid w:val="00AC16B1"/>
    <w:rsid w:val="00AC78C0"/>
    <w:rsid w:val="00AF33F9"/>
    <w:rsid w:val="00AF34CC"/>
    <w:rsid w:val="00AF4343"/>
    <w:rsid w:val="00B06852"/>
    <w:rsid w:val="00B131C2"/>
    <w:rsid w:val="00B17E8F"/>
    <w:rsid w:val="00B21C41"/>
    <w:rsid w:val="00B236CF"/>
    <w:rsid w:val="00B24E6A"/>
    <w:rsid w:val="00B321B6"/>
    <w:rsid w:val="00B3258C"/>
    <w:rsid w:val="00B40E69"/>
    <w:rsid w:val="00B434F4"/>
    <w:rsid w:val="00B63009"/>
    <w:rsid w:val="00B646C5"/>
    <w:rsid w:val="00B75571"/>
    <w:rsid w:val="00B77B40"/>
    <w:rsid w:val="00B80D84"/>
    <w:rsid w:val="00B91EC6"/>
    <w:rsid w:val="00B96330"/>
    <w:rsid w:val="00BA53CA"/>
    <w:rsid w:val="00BA6CB2"/>
    <w:rsid w:val="00BB658D"/>
    <w:rsid w:val="00BF5C03"/>
    <w:rsid w:val="00C02EBE"/>
    <w:rsid w:val="00C03F34"/>
    <w:rsid w:val="00C04E90"/>
    <w:rsid w:val="00C1263C"/>
    <w:rsid w:val="00C43086"/>
    <w:rsid w:val="00C46438"/>
    <w:rsid w:val="00C64B20"/>
    <w:rsid w:val="00C65416"/>
    <w:rsid w:val="00C729C2"/>
    <w:rsid w:val="00C7509B"/>
    <w:rsid w:val="00C868D7"/>
    <w:rsid w:val="00C90A1C"/>
    <w:rsid w:val="00C91CF4"/>
    <w:rsid w:val="00C934FB"/>
    <w:rsid w:val="00C9516E"/>
    <w:rsid w:val="00C95CB9"/>
    <w:rsid w:val="00C9686E"/>
    <w:rsid w:val="00CA1E89"/>
    <w:rsid w:val="00CA6D52"/>
    <w:rsid w:val="00CB42D2"/>
    <w:rsid w:val="00CC6EC0"/>
    <w:rsid w:val="00CD4959"/>
    <w:rsid w:val="00CE480B"/>
    <w:rsid w:val="00CF06B6"/>
    <w:rsid w:val="00CF4D7A"/>
    <w:rsid w:val="00D029C9"/>
    <w:rsid w:val="00D104DE"/>
    <w:rsid w:val="00D11CBF"/>
    <w:rsid w:val="00D2144E"/>
    <w:rsid w:val="00D4036E"/>
    <w:rsid w:val="00D61A29"/>
    <w:rsid w:val="00D65179"/>
    <w:rsid w:val="00D8127D"/>
    <w:rsid w:val="00D81522"/>
    <w:rsid w:val="00D83BB3"/>
    <w:rsid w:val="00D8719E"/>
    <w:rsid w:val="00D9643A"/>
    <w:rsid w:val="00D97325"/>
    <w:rsid w:val="00DA5EC4"/>
    <w:rsid w:val="00DB0054"/>
    <w:rsid w:val="00DB2E82"/>
    <w:rsid w:val="00DC51BC"/>
    <w:rsid w:val="00DC54D4"/>
    <w:rsid w:val="00DD1159"/>
    <w:rsid w:val="00DD7090"/>
    <w:rsid w:val="00DE231E"/>
    <w:rsid w:val="00DE492F"/>
    <w:rsid w:val="00DE6678"/>
    <w:rsid w:val="00DE673E"/>
    <w:rsid w:val="00DF22E1"/>
    <w:rsid w:val="00DF594E"/>
    <w:rsid w:val="00DF7301"/>
    <w:rsid w:val="00E049FE"/>
    <w:rsid w:val="00E17367"/>
    <w:rsid w:val="00E22069"/>
    <w:rsid w:val="00E25636"/>
    <w:rsid w:val="00E27363"/>
    <w:rsid w:val="00E34BB6"/>
    <w:rsid w:val="00E37360"/>
    <w:rsid w:val="00E42B1F"/>
    <w:rsid w:val="00E44DA7"/>
    <w:rsid w:val="00E45DC9"/>
    <w:rsid w:val="00E5668E"/>
    <w:rsid w:val="00E57B23"/>
    <w:rsid w:val="00E6084A"/>
    <w:rsid w:val="00E6391D"/>
    <w:rsid w:val="00E64FFE"/>
    <w:rsid w:val="00E70C1C"/>
    <w:rsid w:val="00E83C4C"/>
    <w:rsid w:val="00E8760B"/>
    <w:rsid w:val="00E904DC"/>
    <w:rsid w:val="00EA216A"/>
    <w:rsid w:val="00EC62A4"/>
    <w:rsid w:val="00EC66ED"/>
    <w:rsid w:val="00ED1603"/>
    <w:rsid w:val="00EE4E70"/>
    <w:rsid w:val="00EE7BF1"/>
    <w:rsid w:val="00EE7D45"/>
    <w:rsid w:val="00EF6E5E"/>
    <w:rsid w:val="00EF7397"/>
    <w:rsid w:val="00EF75BA"/>
    <w:rsid w:val="00F04E9E"/>
    <w:rsid w:val="00F22987"/>
    <w:rsid w:val="00F22CDD"/>
    <w:rsid w:val="00F35BF0"/>
    <w:rsid w:val="00F4485B"/>
    <w:rsid w:val="00F56C4C"/>
    <w:rsid w:val="00F57B8D"/>
    <w:rsid w:val="00F63AD2"/>
    <w:rsid w:val="00F71459"/>
    <w:rsid w:val="00F773E1"/>
    <w:rsid w:val="00F86966"/>
    <w:rsid w:val="00F93614"/>
    <w:rsid w:val="00FC2982"/>
    <w:rsid w:val="00FD6320"/>
    <w:rsid w:val="00FF1334"/>
    <w:rsid w:val="00FF3C55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57294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BA6CB2"/>
    <w:rPr>
      <w:color w:val="0000FF"/>
      <w:u w:val="single"/>
    </w:rPr>
  </w:style>
  <w:style w:type="table" w:styleId="ab">
    <w:name w:val="Table Grid"/>
    <w:basedOn w:val="a1"/>
    <w:uiPriority w:val="59"/>
    <w:rsid w:val="00822D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57294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BA6CB2"/>
    <w:rPr>
      <w:color w:val="0000FF"/>
      <w:u w:val="single"/>
    </w:rPr>
  </w:style>
  <w:style w:type="table" w:styleId="ab">
    <w:name w:val="Table Grid"/>
    <w:basedOn w:val="a1"/>
    <w:uiPriority w:val="59"/>
    <w:rsid w:val="00822D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2385717C61FA8D2B4C71458881F8C6D3FE8F78A94A939C11211F35D40088E8AA70E073374DA4E1AD4FAA32F9A63FA4AF1D21BD9Eo9z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C69E056B745C238E9B92B6A33288CACD8030F5AE396D2821D8E09C69D9FC9B5574079C6F1EAE27ED4631257RAz9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A03B23D73128C3CBFAB34FF559ECE6AD2CEFFA7BEF2D354BD485DC6056B530952FAC30700876CB569EEBF6ECJCt9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FC63B231C25D2535CEC4F8AF2FEA3B9296775013B22C56A9F8BD002FE63D231A057BB95BD9F2EB55F4C22C84E6338ECC4723B642958Y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C63B231C25D2535CEC4F8AF2FEA3B92967750B3924C56A9F8BD002FE63D231A057BB92BB9723E20F03239408302BEFC37238653687B0AF58YB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81F9-71DD-48F1-93B4-AEA1C94F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9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NachZemot</cp:lastModifiedBy>
  <cp:revision>31</cp:revision>
  <cp:lastPrinted>2021-05-27T01:51:00Z</cp:lastPrinted>
  <dcterms:created xsi:type="dcterms:W3CDTF">2014-11-26T05:54:00Z</dcterms:created>
  <dcterms:modified xsi:type="dcterms:W3CDTF">2021-06-03T05:02:00Z</dcterms:modified>
</cp:coreProperties>
</file>