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F9" w:rsidRPr="00E5014B" w:rsidRDefault="006066F9" w:rsidP="006066F9">
      <w:pPr>
        <w:jc w:val="center"/>
        <w:rPr>
          <w:rFonts w:eastAsia="Arial Unicode MS" w:cs="Arial Unicode MS"/>
          <w:b/>
          <w:color w:val="000000"/>
        </w:rPr>
      </w:pPr>
      <w:r w:rsidRPr="00E5014B">
        <w:rPr>
          <w:rFonts w:eastAsia="Arial Unicode MS" w:cs="Arial Unicode MS"/>
          <w:b/>
          <w:color w:val="000000"/>
        </w:rPr>
        <w:t>АДМИНИСТРАЦИЯ ГОРОДСКОГО ПОСЕЛЕНИЯ "ГОРОД БИКИН"</w:t>
      </w:r>
    </w:p>
    <w:p w:rsidR="006066F9" w:rsidRPr="00E5014B" w:rsidRDefault="006066F9" w:rsidP="006066F9">
      <w:pPr>
        <w:jc w:val="center"/>
        <w:rPr>
          <w:rFonts w:eastAsia="Arial Unicode MS" w:cs="Arial Unicode MS"/>
          <w:b/>
          <w:color w:val="000000"/>
        </w:rPr>
      </w:pPr>
      <w:proofErr w:type="spellStart"/>
      <w:r w:rsidRPr="00E5014B">
        <w:rPr>
          <w:rFonts w:eastAsia="Arial Unicode MS" w:cs="Arial Unicode MS"/>
          <w:b/>
          <w:color w:val="000000"/>
        </w:rPr>
        <w:t>Бикинского</w:t>
      </w:r>
      <w:proofErr w:type="spellEnd"/>
      <w:r w:rsidRPr="00E5014B">
        <w:rPr>
          <w:rFonts w:eastAsia="Arial Unicode MS" w:cs="Arial Unicode MS"/>
          <w:b/>
          <w:color w:val="000000"/>
        </w:rPr>
        <w:t xml:space="preserve"> муниципального района Хабаровского края</w:t>
      </w:r>
    </w:p>
    <w:p w:rsidR="006066F9" w:rsidRPr="00E5014B" w:rsidRDefault="006066F9" w:rsidP="006066F9">
      <w:pPr>
        <w:jc w:val="center"/>
        <w:rPr>
          <w:rFonts w:eastAsia="Arial Unicode MS" w:cs="Arial Unicode MS"/>
          <w:b/>
          <w:color w:val="000000"/>
        </w:rPr>
      </w:pPr>
      <w:r w:rsidRPr="00E5014B">
        <w:rPr>
          <w:rFonts w:eastAsia="Arial Unicode MS" w:cs="Arial Unicode MS"/>
          <w:b/>
          <w:color w:val="000000"/>
        </w:rPr>
        <w:t>ПОСТАНОВЛЕНИЕ</w:t>
      </w:r>
    </w:p>
    <w:p w:rsidR="006066F9" w:rsidRPr="00E5014B" w:rsidRDefault="006066F9" w:rsidP="006066F9">
      <w:pPr>
        <w:jc w:val="center"/>
        <w:rPr>
          <w:rFonts w:eastAsia="Arial Unicode MS" w:cs="Arial Unicode MS"/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6066F9" w:rsidRPr="00E5014B" w:rsidTr="001621EF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6F9" w:rsidRPr="00E5014B" w:rsidRDefault="006066F9" w:rsidP="001621EF">
            <w:pPr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14</w:t>
            </w:r>
            <w:r w:rsidRPr="00E5014B">
              <w:rPr>
                <w:rFonts w:eastAsia="Arial Unicode MS" w:cs="Arial Unicode MS"/>
                <w:b/>
                <w:color w:val="000000"/>
              </w:rPr>
              <w:t>.0</w:t>
            </w:r>
            <w:r>
              <w:rPr>
                <w:rFonts w:eastAsia="Arial Unicode MS" w:cs="Arial Unicode MS"/>
                <w:b/>
                <w:color w:val="000000"/>
              </w:rPr>
              <w:t>9</w:t>
            </w:r>
            <w:r w:rsidRPr="00E5014B">
              <w:rPr>
                <w:rFonts w:eastAsia="Arial Unicode MS" w:cs="Arial Unicode MS"/>
                <w:b/>
                <w:color w:val="000000"/>
              </w:rPr>
              <w:t>.2018</w:t>
            </w:r>
          </w:p>
        </w:tc>
        <w:tc>
          <w:tcPr>
            <w:tcW w:w="484" w:type="dxa"/>
          </w:tcPr>
          <w:p w:rsidR="006066F9" w:rsidRPr="00E5014B" w:rsidRDefault="006066F9" w:rsidP="001621EF">
            <w:pPr>
              <w:rPr>
                <w:rFonts w:eastAsia="Arial Unicode MS" w:cs="Arial Unicode MS"/>
                <w:b/>
                <w:color w:val="000000"/>
              </w:rPr>
            </w:pPr>
            <w:r w:rsidRPr="00E5014B">
              <w:rPr>
                <w:rFonts w:eastAsia="Arial Unicode MS" w:cs="Arial Unicode MS"/>
                <w:b/>
                <w:color w:val="000000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6F9" w:rsidRPr="00E5014B" w:rsidRDefault="006066F9" w:rsidP="001621EF">
            <w:pPr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124</w:t>
            </w:r>
          </w:p>
        </w:tc>
      </w:tr>
    </w:tbl>
    <w:p w:rsidR="00605827" w:rsidRPr="006066F9" w:rsidRDefault="006066F9" w:rsidP="006066F9">
      <w:pPr>
        <w:widowControl w:val="0"/>
        <w:autoSpaceDE w:val="0"/>
        <w:autoSpaceDN w:val="0"/>
        <w:adjustRightInd w:val="0"/>
        <w:spacing w:line="240" w:lineRule="exact"/>
        <w:rPr>
          <w:rFonts w:eastAsia="Arial Unicode MS" w:cs="Arial Unicode MS"/>
          <w:color w:val="000000"/>
        </w:rPr>
      </w:pPr>
      <w:r w:rsidRPr="00E5014B">
        <w:rPr>
          <w:rFonts w:eastAsia="Arial Unicode MS" w:cs="Arial Unicode MS"/>
          <w:b/>
          <w:color w:val="000000"/>
        </w:rPr>
        <w:t xml:space="preserve">                          г. Бикин</w:t>
      </w:r>
    </w:p>
    <w:p w:rsidR="00605827" w:rsidRDefault="00605827" w:rsidP="00605827">
      <w:pPr>
        <w:ind w:left="180"/>
        <w:jc w:val="both"/>
        <w:rPr>
          <w:sz w:val="28"/>
          <w:szCs w:val="28"/>
        </w:rPr>
      </w:pPr>
    </w:p>
    <w:p w:rsidR="00605827" w:rsidRDefault="00605827" w:rsidP="00D22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73D38">
        <w:rPr>
          <w:sz w:val="28"/>
          <w:szCs w:val="28"/>
        </w:rPr>
        <w:t>продлении</w:t>
      </w:r>
      <w:r>
        <w:rPr>
          <w:sz w:val="28"/>
          <w:szCs w:val="28"/>
        </w:rPr>
        <w:t xml:space="preserve"> режима </w:t>
      </w:r>
      <w:proofErr w:type="gramStart"/>
      <w:r>
        <w:rPr>
          <w:sz w:val="28"/>
          <w:szCs w:val="28"/>
        </w:rPr>
        <w:t>повышенной</w:t>
      </w:r>
      <w:proofErr w:type="gramEnd"/>
      <w:r>
        <w:rPr>
          <w:sz w:val="28"/>
          <w:szCs w:val="28"/>
        </w:rPr>
        <w:t xml:space="preserve"> </w:t>
      </w: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«Город Бикин»</w:t>
      </w:r>
    </w:p>
    <w:p w:rsidR="00605827" w:rsidRDefault="00605827" w:rsidP="00605827">
      <w:pPr>
        <w:ind w:left="180"/>
        <w:jc w:val="both"/>
        <w:rPr>
          <w:sz w:val="28"/>
          <w:szCs w:val="28"/>
        </w:rPr>
      </w:pPr>
    </w:p>
    <w:p w:rsidR="008F5BC6" w:rsidRDefault="00605827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 w:rsidR="008F5BC6">
        <w:rPr>
          <w:sz w:val="28"/>
          <w:szCs w:val="28"/>
        </w:rPr>
        <w:t>В соответствии с Федеральным законом  от 21.12.1994 № 68-ФЗ                     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 № 794  «О единой государственной системе предупреждения и ликвидации чрезвычайных ситуаций»,</w:t>
      </w:r>
      <w:r w:rsidR="00E452C9" w:rsidRPr="00E452C9">
        <w:rPr>
          <w:sz w:val="28"/>
          <w:szCs w:val="28"/>
        </w:rPr>
        <w:t xml:space="preserve"> </w:t>
      </w:r>
      <w:r w:rsidR="00E452C9">
        <w:rPr>
          <w:sz w:val="28"/>
          <w:szCs w:val="28"/>
        </w:rPr>
        <w:t>в целях предупреждения возникновения чрезвычайных ситуаций, связанных с  подъёмом уровня воды в р. Бикин</w:t>
      </w:r>
      <w:r w:rsidR="00F8156D">
        <w:rPr>
          <w:sz w:val="28"/>
          <w:szCs w:val="28"/>
        </w:rPr>
        <w:t xml:space="preserve"> до критических отметок</w:t>
      </w:r>
      <w:r w:rsidR="008F5BC6">
        <w:rPr>
          <w:sz w:val="28"/>
          <w:szCs w:val="28"/>
        </w:rPr>
        <w:t>, администрация городского поселения «Город Бикин»</w:t>
      </w:r>
      <w:proofErr w:type="gramEnd"/>
    </w:p>
    <w:p w:rsidR="008F5BC6" w:rsidRPr="00547A62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47A62">
        <w:rPr>
          <w:sz w:val="28"/>
          <w:szCs w:val="28"/>
        </w:rPr>
        <w:t>:</w:t>
      </w:r>
    </w:p>
    <w:p w:rsidR="00EB528B" w:rsidRDefault="008F5BC6" w:rsidP="008F5BC6">
      <w:pPr>
        <w:ind w:firstLine="708"/>
        <w:jc w:val="both"/>
        <w:rPr>
          <w:sz w:val="28"/>
          <w:szCs w:val="28"/>
        </w:rPr>
      </w:pPr>
      <w:r w:rsidRPr="00547A6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B528B">
        <w:rPr>
          <w:sz w:val="28"/>
          <w:szCs w:val="28"/>
        </w:rPr>
        <w:t>Продлить</w:t>
      </w:r>
      <w:r w:rsidR="00EB528B" w:rsidRPr="00EB528B">
        <w:rPr>
          <w:sz w:val="28"/>
          <w:szCs w:val="28"/>
        </w:rPr>
        <w:t xml:space="preserve"> </w:t>
      </w:r>
      <w:r w:rsidR="00EB528B" w:rsidRPr="00473D38">
        <w:rPr>
          <w:sz w:val="28"/>
          <w:szCs w:val="28"/>
        </w:rPr>
        <w:t xml:space="preserve">режим повышенной готовности для органов управления и сил  </w:t>
      </w:r>
      <w:r w:rsidR="00EB528B">
        <w:rPr>
          <w:sz w:val="28"/>
          <w:szCs w:val="28"/>
        </w:rPr>
        <w:t>городского</w:t>
      </w:r>
      <w:r w:rsidR="00EB528B" w:rsidRPr="00473D38">
        <w:rPr>
          <w:sz w:val="28"/>
          <w:szCs w:val="28"/>
        </w:rPr>
        <w:t xml:space="preserve"> звена  по предупреждению и ликвидации чрезвычайных ситуаций</w:t>
      </w:r>
      <w:r w:rsidR="004D7AA9">
        <w:rPr>
          <w:sz w:val="28"/>
          <w:szCs w:val="28"/>
        </w:rPr>
        <w:t>,</w:t>
      </w:r>
      <w:bookmarkStart w:id="0" w:name="_GoBack"/>
      <w:bookmarkEnd w:id="0"/>
      <w:r w:rsidR="00EB528B">
        <w:rPr>
          <w:sz w:val="28"/>
          <w:szCs w:val="28"/>
        </w:rPr>
        <w:t xml:space="preserve"> </w:t>
      </w:r>
      <w:r w:rsidR="00EB528B" w:rsidRPr="00473D38">
        <w:rPr>
          <w:sz w:val="28"/>
          <w:szCs w:val="28"/>
        </w:rPr>
        <w:t xml:space="preserve">установленный постановлением администрации </w:t>
      </w:r>
      <w:r w:rsidR="00EB528B">
        <w:rPr>
          <w:sz w:val="28"/>
          <w:szCs w:val="28"/>
        </w:rPr>
        <w:t xml:space="preserve">городского поселения «Город Бикин» от 10.09.2018 № 120 </w:t>
      </w:r>
      <w:r w:rsidR="00EB528B" w:rsidRPr="00473D38">
        <w:rPr>
          <w:sz w:val="28"/>
          <w:szCs w:val="28"/>
        </w:rPr>
        <w:t xml:space="preserve">«О введении режима повышенной готовности на территории </w:t>
      </w:r>
      <w:r w:rsidR="00EB528B">
        <w:rPr>
          <w:sz w:val="28"/>
          <w:szCs w:val="28"/>
        </w:rPr>
        <w:t>городского поселения «Город Бикин»</w:t>
      </w:r>
    </w:p>
    <w:p w:rsidR="00473D38" w:rsidRDefault="00EB528B" w:rsidP="00EB528B">
      <w:pPr>
        <w:jc w:val="both"/>
        <w:rPr>
          <w:sz w:val="28"/>
          <w:szCs w:val="28"/>
        </w:rPr>
      </w:pPr>
      <w:r>
        <w:rPr>
          <w:sz w:val="28"/>
          <w:szCs w:val="28"/>
        </w:rPr>
        <w:t>с 17.00 час. 14.09.2018</w:t>
      </w:r>
      <w:r w:rsidRPr="00473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73D38">
        <w:rPr>
          <w:sz w:val="28"/>
          <w:szCs w:val="28"/>
        </w:rPr>
        <w:t xml:space="preserve">до </w:t>
      </w:r>
      <w:r>
        <w:rPr>
          <w:sz w:val="28"/>
          <w:szCs w:val="28"/>
        </w:rPr>
        <w:t>особого распоряжения</w:t>
      </w:r>
      <w:r w:rsidR="00473D38" w:rsidRPr="00473D38">
        <w:rPr>
          <w:sz w:val="28"/>
          <w:szCs w:val="28"/>
        </w:rPr>
        <w:t>.</w:t>
      </w:r>
    </w:p>
    <w:p w:rsidR="00F07983" w:rsidRDefault="00473D38" w:rsidP="00473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5BC6">
        <w:rPr>
          <w:sz w:val="28"/>
          <w:szCs w:val="28"/>
        </w:rPr>
        <w:t xml:space="preserve">. </w:t>
      </w:r>
      <w:r w:rsidR="00F07983" w:rsidRPr="00F07983">
        <w:rPr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="00F07983" w:rsidRPr="00F07983">
        <w:rPr>
          <w:sz w:val="28"/>
          <w:szCs w:val="28"/>
        </w:rPr>
        <w:t>Такова</w:t>
      </w:r>
      <w:proofErr w:type="gramEnd"/>
      <w:r w:rsidR="00F07983" w:rsidRPr="00F07983">
        <w:rPr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поселения.</w:t>
      </w:r>
    </w:p>
    <w:p w:rsidR="008F5BC6" w:rsidRDefault="00473D38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BC6">
        <w:rPr>
          <w:sz w:val="28"/>
          <w:szCs w:val="28"/>
        </w:rPr>
        <w:t>. Настоящее постановление вступает в силу после его подписания.</w:t>
      </w:r>
    </w:p>
    <w:p w:rsidR="008F5BC6" w:rsidRDefault="008F5BC6" w:rsidP="008F5BC6">
      <w:pPr>
        <w:ind w:left="180"/>
        <w:jc w:val="both"/>
        <w:rPr>
          <w:sz w:val="28"/>
          <w:szCs w:val="28"/>
        </w:rPr>
      </w:pPr>
    </w:p>
    <w:p w:rsidR="008F5BC6" w:rsidRDefault="008F5BC6" w:rsidP="008F5BC6">
      <w:pPr>
        <w:spacing w:line="240" w:lineRule="exact"/>
        <w:ind w:left="180"/>
        <w:jc w:val="both"/>
        <w:rPr>
          <w:sz w:val="28"/>
          <w:szCs w:val="28"/>
        </w:rPr>
      </w:pPr>
    </w:p>
    <w:p w:rsidR="00BE614A" w:rsidRDefault="00BE614A" w:rsidP="00FD0977">
      <w:pPr>
        <w:jc w:val="both"/>
        <w:rPr>
          <w:sz w:val="28"/>
          <w:szCs w:val="28"/>
        </w:rPr>
      </w:pPr>
    </w:p>
    <w:p w:rsidR="00605827" w:rsidRDefault="008F5BC6" w:rsidP="00FD0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</w:t>
      </w:r>
      <w:r w:rsidR="00D22574">
        <w:rPr>
          <w:sz w:val="28"/>
          <w:szCs w:val="28"/>
        </w:rPr>
        <w:t xml:space="preserve">  </w:t>
      </w:r>
      <w:r>
        <w:rPr>
          <w:sz w:val="28"/>
          <w:szCs w:val="28"/>
        </w:rPr>
        <w:t>М.В. Мануйлова</w:t>
      </w:r>
    </w:p>
    <w:p w:rsidR="00D874F3" w:rsidRDefault="00D874F3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D874F3" w:rsidRDefault="00D874F3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D874F3" w:rsidRDefault="00D874F3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BE614A" w:rsidRDefault="00BE614A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BE614A" w:rsidRDefault="00BE614A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BE614A" w:rsidRDefault="00BE614A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BE614A" w:rsidRDefault="00BE614A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BE614A" w:rsidRDefault="00BE614A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BE614A" w:rsidRDefault="00BE614A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BE614A" w:rsidRDefault="00BE614A" w:rsidP="00F07983">
      <w:pPr>
        <w:spacing w:line="240" w:lineRule="exact"/>
        <w:ind w:left="4961"/>
        <w:jc w:val="both"/>
        <w:rPr>
          <w:sz w:val="28"/>
          <w:szCs w:val="28"/>
        </w:rPr>
      </w:pPr>
    </w:p>
    <w:sectPr w:rsidR="00BE614A" w:rsidSect="00D2257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5827"/>
    <w:rsid w:val="0002649A"/>
    <w:rsid w:val="0004145E"/>
    <w:rsid w:val="000653B2"/>
    <w:rsid w:val="00084650"/>
    <w:rsid w:val="0013006D"/>
    <w:rsid w:val="00142B8A"/>
    <w:rsid w:val="001A083B"/>
    <w:rsid w:val="001E4678"/>
    <w:rsid w:val="001E7AD1"/>
    <w:rsid w:val="002112CB"/>
    <w:rsid w:val="00223342"/>
    <w:rsid w:val="0025241F"/>
    <w:rsid w:val="002D6DD4"/>
    <w:rsid w:val="002F1370"/>
    <w:rsid w:val="00311029"/>
    <w:rsid w:val="00341FE9"/>
    <w:rsid w:val="00395CA1"/>
    <w:rsid w:val="00461CB8"/>
    <w:rsid w:val="00473D38"/>
    <w:rsid w:val="00491785"/>
    <w:rsid w:val="004D7539"/>
    <w:rsid w:val="004D7AA9"/>
    <w:rsid w:val="0055494D"/>
    <w:rsid w:val="00561134"/>
    <w:rsid w:val="00567D68"/>
    <w:rsid w:val="005817CA"/>
    <w:rsid w:val="00584B87"/>
    <w:rsid w:val="005A4C5F"/>
    <w:rsid w:val="005B3704"/>
    <w:rsid w:val="005C3958"/>
    <w:rsid w:val="005C3E86"/>
    <w:rsid w:val="005F7848"/>
    <w:rsid w:val="00605827"/>
    <w:rsid w:val="006066F9"/>
    <w:rsid w:val="006552B4"/>
    <w:rsid w:val="006651B8"/>
    <w:rsid w:val="006A16FA"/>
    <w:rsid w:val="0071228B"/>
    <w:rsid w:val="00745F84"/>
    <w:rsid w:val="00777AD1"/>
    <w:rsid w:val="007A0F9C"/>
    <w:rsid w:val="007A3633"/>
    <w:rsid w:val="00825B36"/>
    <w:rsid w:val="00862690"/>
    <w:rsid w:val="008E547B"/>
    <w:rsid w:val="008F5BC6"/>
    <w:rsid w:val="00900ADC"/>
    <w:rsid w:val="00930BF3"/>
    <w:rsid w:val="009310BA"/>
    <w:rsid w:val="009A0E9D"/>
    <w:rsid w:val="009C40D6"/>
    <w:rsid w:val="00A50DF9"/>
    <w:rsid w:val="00A97519"/>
    <w:rsid w:val="00AB6C87"/>
    <w:rsid w:val="00AD6CC1"/>
    <w:rsid w:val="00B43D1C"/>
    <w:rsid w:val="00B9182A"/>
    <w:rsid w:val="00BA1D19"/>
    <w:rsid w:val="00BE01EE"/>
    <w:rsid w:val="00BE614A"/>
    <w:rsid w:val="00C50ABD"/>
    <w:rsid w:val="00CA14FC"/>
    <w:rsid w:val="00CF7614"/>
    <w:rsid w:val="00D22574"/>
    <w:rsid w:val="00D33D89"/>
    <w:rsid w:val="00D34E2F"/>
    <w:rsid w:val="00D834D3"/>
    <w:rsid w:val="00D874F3"/>
    <w:rsid w:val="00DD0FB6"/>
    <w:rsid w:val="00DF0CDE"/>
    <w:rsid w:val="00E452C9"/>
    <w:rsid w:val="00E66FC2"/>
    <w:rsid w:val="00EB528B"/>
    <w:rsid w:val="00EB6625"/>
    <w:rsid w:val="00EB721E"/>
    <w:rsid w:val="00EC7B57"/>
    <w:rsid w:val="00F07983"/>
    <w:rsid w:val="00F36BEE"/>
    <w:rsid w:val="00F8156D"/>
    <w:rsid w:val="00F85F95"/>
    <w:rsid w:val="00FC03AE"/>
    <w:rsid w:val="00FD0977"/>
    <w:rsid w:val="00FD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2018-09-14T04:12:00Z</cp:lastPrinted>
  <dcterms:created xsi:type="dcterms:W3CDTF">2018-09-13T06:18:00Z</dcterms:created>
  <dcterms:modified xsi:type="dcterms:W3CDTF">2018-09-14T05:32:00Z</dcterms:modified>
</cp:coreProperties>
</file>